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6B6BC" w14:textId="77777777" w:rsidR="001F1998" w:rsidRPr="005E2824" w:rsidRDefault="001F1998" w:rsidP="007079F8">
      <w:pPr>
        <w:ind w:right="-568"/>
        <w:jc w:val="center"/>
        <w:rPr>
          <w:rFonts w:ascii="Arial" w:hAnsi="Arial"/>
          <w:b/>
          <w:spacing w:val="10"/>
        </w:rPr>
      </w:pPr>
      <w:r w:rsidRPr="005E2824">
        <w:rPr>
          <w:rFonts w:ascii="Arial" w:hAnsi="Arial"/>
          <w:b/>
          <w:spacing w:val="10"/>
        </w:rPr>
        <w:t>FEDERATION LUXEMBOURGEOISE DES TRAVAILLEURS INTELLECTUELS INDEPENDANTS</w:t>
      </w:r>
    </w:p>
    <w:p w14:paraId="218D45DB" w14:textId="77777777" w:rsidR="001F1998" w:rsidRPr="005E2824" w:rsidRDefault="001F1998" w:rsidP="007079F8">
      <w:pPr>
        <w:ind w:right="-568"/>
        <w:jc w:val="center"/>
        <w:rPr>
          <w:rFonts w:ascii="Arial" w:hAnsi="Arial"/>
          <w:b/>
          <w:spacing w:val="10"/>
        </w:rPr>
      </w:pPr>
    </w:p>
    <w:p w14:paraId="43BDAA31" w14:textId="77777777" w:rsidR="001F1998" w:rsidRPr="005E2824" w:rsidRDefault="001F1998" w:rsidP="007079F8">
      <w:pPr>
        <w:pBdr>
          <w:bottom w:val="single" w:sz="12" w:space="1" w:color="auto"/>
        </w:pBdr>
        <w:ind w:right="-568"/>
        <w:jc w:val="center"/>
        <w:rPr>
          <w:rFonts w:ascii="Arial" w:hAnsi="Arial"/>
          <w:b/>
          <w:spacing w:val="10"/>
        </w:rPr>
      </w:pPr>
      <w:r w:rsidRPr="005E2824">
        <w:rPr>
          <w:rFonts w:ascii="Arial" w:hAnsi="Arial"/>
          <w:b/>
          <w:spacing w:val="10"/>
        </w:rPr>
        <w:t>F.T.I.</w:t>
      </w:r>
    </w:p>
    <w:p w14:paraId="5E36E627" w14:textId="77777777" w:rsidR="002A6373" w:rsidRPr="005E2824" w:rsidRDefault="002A6373" w:rsidP="007079F8">
      <w:pPr>
        <w:ind w:right="-427"/>
        <w:jc w:val="center"/>
        <w:rPr>
          <w:rFonts w:ascii="Arial" w:hAnsi="Arial"/>
          <w:sz w:val="22"/>
        </w:rPr>
      </w:pPr>
    </w:p>
    <w:p w14:paraId="7B284386" w14:textId="77777777" w:rsidR="009D1016" w:rsidRPr="005E2824" w:rsidRDefault="005B2EFF" w:rsidP="007079F8">
      <w:pPr>
        <w:pBdr>
          <w:top w:val="double" w:sz="6" w:space="1" w:color="auto" w:shadow="1"/>
          <w:left w:val="double" w:sz="6" w:space="1" w:color="auto" w:shadow="1"/>
          <w:bottom w:val="double" w:sz="6" w:space="1" w:color="auto" w:shadow="1"/>
          <w:right w:val="double" w:sz="6" w:space="1" w:color="auto" w:shadow="1"/>
        </w:pBdr>
        <w:ind w:right="-568"/>
        <w:jc w:val="center"/>
        <w:rPr>
          <w:rFonts w:ascii="Arial" w:hAnsi="Arial"/>
          <w:b/>
          <w:sz w:val="26"/>
        </w:rPr>
      </w:pPr>
      <w:r w:rsidRPr="005E2824">
        <w:rPr>
          <w:rFonts w:ascii="Arial" w:hAnsi="Arial"/>
          <w:b/>
          <w:sz w:val="26"/>
        </w:rPr>
        <w:t xml:space="preserve">Procès-verbal </w:t>
      </w:r>
      <w:r w:rsidR="004B32EA" w:rsidRPr="005E2824">
        <w:rPr>
          <w:rFonts w:ascii="Arial" w:hAnsi="Arial"/>
          <w:b/>
          <w:sz w:val="26"/>
        </w:rPr>
        <w:t xml:space="preserve">de </w:t>
      </w:r>
      <w:r w:rsidR="001F1998" w:rsidRPr="005E2824">
        <w:rPr>
          <w:rFonts w:ascii="Arial" w:hAnsi="Arial"/>
          <w:b/>
          <w:sz w:val="26"/>
        </w:rPr>
        <w:t>l'a</w:t>
      </w:r>
      <w:r w:rsidR="00C2582B" w:rsidRPr="005E2824">
        <w:rPr>
          <w:rFonts w:ascii="Arial" w:hAnsi="Arial"/>
          <w:b/>
          <w:sz w:val="26"/>
        </w:rPr>
        <w:t xml:space="preserve">ssemblée générale ordinaire </w:t>
      </w:r>
      <w:r w:rsidR="0048641B" w:rsidRPr="005E2824">
        <w:rPr>
          <w:rFonts w:ascii="Arial" w:hAnsi="Arial"/>
          <w:b/>
          <w:sz w:val="26"/>
        </w:rPr>
        <w:t xml:space="preserve">de l’exercice </w:t>
      </w:r>
      <w:r w:rsidR="00C2582B" w:rsidRPr="005E2824">
        <w:rPr>
          <w:rFonts w:ascii="Arial" w:hAnsi="Arial"/>
          <w:b/>
          <w:sz w:val="26"/>
        </w:rPr>
        <w:t>20</w:t>
      </w:r>
      <w:r w:rsidR="008C4057" w:rsidRPr="005E2824">
        <w:rPr>
          <w:rFonts w:ascii="Arial" w:hAnsi="Arial"/>
          <w:b/>
          <w:sz w:val="26"/>
        </w:rPr>
        <w:t>2</w:t>
      </w:r>
      <w:r w:rsidR="00BD61F5" w:rsidRPr="005E2824">
        <w:rPr>
          <w:rFonts w:ascii="Arial" w:hAnsi="Arial"/>
          <w:b/>
          <w:sz w:val="26"/>
        </w:rPr>
        <w:t>1</w:t>
      </w:r>
    </w:p>
    <w:p w14:paraId="52B37852" w14:textId="77777777" w:rsidR="001F1998" w:rsidRPr="005E2824" w:rsidRDefault="001F1998" w:rsidP="007079F8">
      <w:pPr>
        <w:pBdr>
          <w:top w:val="double" w:sz="6" w:space="1" w:color="auto" w:shadow="1"/>
          <w:left w:val="double" w:sz="6" w:space="1" w:color="auto" w:shadow="1"/>
          <w:bottom w:val="double" w:sz="6" w:space="1" w:color="auto" w:shadow="1"/>
          <w:right w:val="double" w:sz="6" w:space="1" w:color="auto" w:shadow="1"/>
        </w:pBdr>
        <w:ind w:right="-568"/>
        <w:jc w:val="center"/>
        <w:rPr>
          <w:rFonts w:ascii="Arial" w:hAnsi="Arial"/>
          <w:sz w:val="8"/>
        </w:rPr>
      </w:pPr>
    </w:p>
    <w:p w14:paraId="4A1BB961" w14:textId="77777777" w:rsidR="001F1998" w:rsidRPr="005E2824" w:rsidRDefault="001F1998" w:rsidP="007079F8">
      <w:pPr>
        <w:pBdr>
          <w:top w:val="double" w:sz="6" w:space="1" w:color="auto" w:shadow="1"/>
          <w:left w:val="double" w:sz="6" w:space="1" w:color="auto" w:shadow="1"/>
          <w:bottom w:val="double" w:sz="6" w:space="1" w:color="auto" w:shadow="1"/>
          <w:right w:val="double" w:sz="6" w:space="1" w:color="auto" w:shadow="1"/>
        </w:pBdr>
        <w:ind w:right="-568"/>
        <w:jc w:val="center"/>
        <w:rPr>
          <w:rFonts w:ascii="Arial" w:hAnsi="Arial"/>
          <w:sz w:val="22"/>
        </w:rPr>
      </w:pPr>
      <w:r w:rsidRPr="005E2824">
        <w:rPr>
          <w:rFonts w:ascii="Arial" w:hAnsi="Arial"/>
          <w:b/>
          <w:sz w:val="22"/>
        </w:rPr>
        <w:t>Fédération Luxembourgeoise des Travailleurs Intellectuels Indépendants (F.T.I.)</w:t>
      </w:r>
    </w:p>
    <w:p w14:paraId="24A3A50B" w14:textId="77777777" w:rsidR="001F1998" w:rsidRPr="005E2824" w:rsidRDefault="001F1998" w:rsidP="00B760DC">
      <w:pPr>
        <w:ind w:right="-427"/>
        <w:jc w:val="both"/>
        <w:rPr>
          <w:rFonts w:ascii="Arial" w:hAnsi="Arial"/>
          <w:sz w:val="8"/>
        </w:rPr>
      </w:pPr>
    </w:p>
    <w:p w14:paraId="34FF5291" w14:textId="77777777" w:rsidR="001F1998" w:rsidRPr="005E2824" w:rsidRDefault="001F1998" w:rsidP="00B760DC">
      <w:pPr>
        <w:ind w:right="-427"/>
        <w:jc w:val="both"/>
        <w:rPr>
          <w:rFonts w:ascii="Arial" w:hAnsi="Arial"/>
          <w:b/>
          <w:sz w:val="22"/>
        </w:rPr>
      </w:pPr>
    </w:p>
    <w:p w14:paraId="420F47A9" w14:textId="77777777" w:rsidR="001F1998" w:rsidRPr="005E2824" w:rsidRDefault="008F403E" w:rsidP="00612F47">
      <w:pPr>
        <w:ind w:right="-1"/>
        <w:jc w:val="both"/>
        <w:rPr>
          <w:rFonts w:ascii="Arial" w:hAnsi="Arial"/>
          <w:b/>
          <w:sz w:val="22"/>
        </w:rPr>
      </w:pPr>
      <w:proofErr w:type="gramStart"/>
      <w:r w:rsidRPr="005E2824">
        <w:rPr>
          <w:rFonts w:ascii="Arial" w:hAnsi="Arial"/>
          <w:b/>
          <w:sz w:val="22"/>
        </w:rPr>
        <w:t>mercredi</w:t>
      </w:r>
      <w:proofErr w:type="gramEnd"/>
      <w:r w:rsidR="00E90349" w:rsidRPr="005E2824">
        <w:rPr>
          <w:rFonts w:ascii="Arial" w:hAnsi="Arial"/>
          <w:b/>
          <w:sz w:val="22"/>
        </w:rPr>
        <w:t xml:space="preserve"> </w:t>
      </w:r>
      <w:r w:rsidR="00BD61F5" w:rsidRPr="005E2824">
        <w:rPr>
          <w:rFonts w:ascii="Arial" w:hAnsi="Arial"/>
          <w:b/>
          <w:sz w:val="22"/>
        </w:rPr>
        <w:t>8</w:t>
      </w:r>
      <w:r w:rsidR="00FE7AA8" w:rsidRPr="005E2824">
        <w:rPr>
          <w:rFonts w:ascii="Arial" w:hAnsi="Arial"/>
          <w:b/>
          <w:sz w:val="22"/>
        </w:rPr>
        <w:t xml:space="preserve"> septembre 20</w:t>
      </w:r>
      <w:r w:rsidR="003B582B" w:rsidRPr="005E2824">
        <w:rPr>
          <w:rFonts w:ascii="Arial" w:hAnsi="Arial"/>
          <w:b/>
          <w:sz w:val="22"/>
        </w:rPr>
        <w:t>2</w:t>
      </w:r>
      <w:r w:rsidR="00BD61F5" w:rsidRPr="005E2824">
        <w:rPr>
          <w:rFonts w:ascii="Arial" w:hAnsi="Arial"/>
          <w:b/>
          <w:sz w:val="22"/>
        </w:rPr>
        <w:t>2</w:t>
      </w:r>
    </w:p>
    <w:p w14:paraId="5F3D0711" w14:textId="77777777" w:rsidR="001F1998" w:rsidRPr="005E2824" w:rsidRDefault="005B2EFF" w:rsidP="00612F47">
      <w:pPr>
        <w:ind w:right="-1"/>
        <w:jc w:val="both"/>
        <w:rPr>
          <w:rFonts w:ascii="Arial" w:hAnsi="Arial"/>
          <w:b/>
          <w:sz w:val="22"/>
        </w:rPr>
      </w:pPr>
      <w:proofErr w:type="gramStart"/>
      <w:r w:rsidRPr="005E2824">
        <w:rPr>
          <w:rFonts w:ascii="Arial" w:hAnsi="Arial"/>
          <w:b/>
          <w:sz w:val="22"/>
        </w:rPr>
        <w:t>de</w:t>
      </w:r>
      <w:proofErr w:type="gramEnd"/>
      <w:r w:rsidR="005B6784" w:rsidRPr="005E2824">
        <w:rPr>
          <w:rFonts w:ascii="Arial" w:hAnsi="Arial"/>
          <w:b/>
          <w:sz w:val="22"/>
        </w:rPr>
        <w:t xml:space="preserve"> </w:t>
      </w:r>
      <w:r w:rsidR="00D2408C" w:rsidRPr="005E2824">
        <w:rPr>
          <w:rFonts w:ascii="Arial" w:hAnsi="Arial"/>
          <w:b/>
          <w:sz w:val="22"/>
        </w:rPr>
        <w:t>1</w:t>
      </w:r>
      <w:r w:rsidR="00BD61F5" w:rsidRPr="005E2824">
        <w:rPr>
          <w:rFonts w:ascii="Arial" w:hAnsi="Arial"/>
          <w:b/>
          <w:sz w:val="22"/>
        </w:rPr>
        <w:t>8</w:t>
      </w:r>
      <w:r w:rsidR="00D2408C" w:rsidRPr="005E2824">
        <w:rPr>
          <w:rFonts w:ascii="Arial" w:hAnsi="Arial"/>
          <w:b/>
          <w:sz w:val="22"/>
        </w:rPr>
        <w:t>h</w:t>
      </w:r>
      <w:r w:rsidRPr="005E2824">
        <w:rPr>
          <w:rFonts w:ascii="Arial" w:hAnsi="Arial"/>
          <w:b/>
          <w:sz w:val="22"/>
        </w:rPr>
        <w:t xml:space="preserve"> à 00h30</w:t>
      </w:r>
    </w:p>
    <w:p w14:paraId="43450DDD" w14:textId="77777777" w:rsidR="001B1267" w:rsidRPr="005E2824" w:rsidRDefault="001B1267" w:rsidP="001B1267">
      <w:pPr>
        <w:ind w:right="-1"/>
        <w:jc w:val="both"/>
        <w:rPr>
          <w:rFonts w:ascii="Arial" w:hAnsi="Arial"/>
          <w:sz w:val="22"/>
        </w:rPr>
      </w:pPr>
      <w:proofErr w:type="gramStart"/>
      <w:r w:rsidRPr="005E2824">
        <w:rPr>
          <w:rFonts w:ascii="Arial" w:hAnsi="Arial"/>
          <w:sz w:val="22"/>
        </w:rPr>
        <w:t>au</w:t>
      </w:r>
      <w:proofErr w:type="gramEnd"/>
      <w:r w:rsidRPr="005E2824">
        <w:rPr>
          <w:rFonts w:ascii="Arial" w:hAnsi="Arial"/>
          <w:sz w:val="22"/>
        </w:rPr>
        <w:t xml:space="preserve"> restaurant les Jardins d’Anaïs (2, place sainte Cunégonde à Luxembourg)</w:t>
      </w:r>
    </w:p>
    <w:p w14:paraId="4B31A656" w14:textId="77777777" w:rsidR="001B1267" w:rsidRPr="005E2824" w:rsidRDefault="001B1267" w:rsidP="00612F47">
      <w:pPr>
        <w:ind w:right="-1"/>
        <w:jc w:val="both"/>
        <w:rPr>
          <w:rFonts w:ascii="Arial" w:hAnsi="Arial"/>
          <w:sz w:val="22"/>
        </w:rPr>
      </w:pPr>
    </w:p>
    <w:p w14:paraId="4AC6FCEB" w14:textId="77777777" w:rsidR="004A21A0" w:rsidRPr="005E2824" w:rsidRDefault="004A21A0" w:rsidP="00612F47">
      <w:pPr>
        <w:ind w:right="-1"/>
        <w:jc w:val="both"/>
        <w:rPr>
          <w:rFonts w:ascii="Arial" w:hAnsi="Arial"/>
          <w:sz w:val="22"/>
        </w:rPr>
      </w:pPr>
    </w:p>
    <w:p w14:paraId="4EE1AEBE" w14:textId="77777777" w:rsidR="001F1998" w:rsidRPr="005E2824" w:rsidRDefault="001F1998" w:rsidP="006E2F9D">
      <w:pPr>
        <w:pStyle w:val="Paragraphedeliste"/>
        <w:numPr>
          <w:ilvl w:val="0"/>
          <w:numId w:val="1"/>
        </w:numPr>
        <w:ind w:right="-1"/>
        <w:jc w:val="both"/>
        <w:rPr>
          <w:rFonts w:ascii="Arial" w:hAnsi="Arial"/>
          <w:b/>
          <w:sz w:val="22"/>
          <w:u w:val="single"/>
        </w:rPr>
      </w:pPr>
      <w:r w:rsidRPr="005E2824">
        <w:rPr>
          <w:rFonts w:ascii="Arial" w:hAnsi="Arial"/>
          <w:b/>
          <w:sz w:val="22"/>
          <w:u w:val="single"/>
        </w:rPr>
        <w:t>Organisations présentes</w:t>
      </w:r>
    </w:p>
    <w:p w14:paraId="42F99407" w14:textId="77777777" w:rsidR="005E3C5C" w:rsidRPr="005E2824" w:rsidRDefault="005E3C5C" w:rsidP="00612F47">
      <w:pPr>
        <w:pStyle w:val="Paragraphedeliste"/>
        <w:ind w:left="-4" w:right="-1"/>
        <w:jc w:val="both"/>
        <w:rPr>
          <w:rFonts w:ascii="Arial" w:hAnsi="Arial"/>
          <w:b/>
          <w:sz w:val="22"/>
          <w:u w:val="single"/>
        </w:rPr>
      </w:pPr>
    </w:p>
    <w:p w14:paraId="7BB0A4AF" w14:textId="77777777" w:rsidR="003F7598" w:rsidRPr="005E2824" w:rsidRDefault="003F7598" w:rsidP="003F7598">
      <w:pPr>
        <w:ind w:right="-1" w:hanging="284"/>
        <w:jc w:val="both"/>
        <w:rPr>
          <w:rFonts w:ascii="Arial" w:hAnsi="Arial"/>
          <w:sz w:val="18"/>
        </w:rPr>
      </w:pPr>
      <w:r w:rsidRPr="005E2824">
        <w:rPr>
          <w:rFonts w:ascii="Arial" w:hAnsi="Arial"/>
          <w:sz w:val="18"/>
        </w:rPr>
        <w:t>-</w:t>
      </w:r>
      <w:r w:rsidRPr="005E2824">
        <w:rPr>
          <w:rFonts w:ascii="Arial" w:hAnsi="Arial"/>
          <w:sz w:val="18"/>
        </w:rPr>
        <w:tab/>
        <w:t>Association Luxembourgeoise des Kinésithérapeutes – Patrick OBERTIN</w:t>
      </w:r>
    </w:p>
    <w:p w14:paraId="42AACD1A" w14:textId="77777777" w:rsidR="005E3C5C" w:rsidRPr="005E2824" w:rsidRDefault="005E3C5C" w:rsidP="00612F47">
      <w:pPr>
        <w:ind w:right="-1" w:hanging="284"/>
        <w:jc w:val="both"/>
        <w:rPr>
          <w:rFonts w:ascii="Arial" w:hAnsi="Arial"/>
          <w:sz w:val="18"/>
        </w:rPr>
      </w:pPr>
      <w:r w:rsidRPr="005E2824">
        <w:rPr>
          <w:rFonts w:ascii="Arial" w:hAnsi="Arial"/>
          <w:sz w:val="18"/>
        </w:rPr>
        <w:t>-</w:t>
      </w:r>
      <w:r w:rsidRPr="005E2824">
        <w:rPr>
          <w:rFonts w:ascii="Arial" w:hAnsi="Arial"/>
          <w:sz w:val="18"/>
        </w:rPr>
        <w:tab/>
        <w:t>Association des Médecins et Médecins-Dentistes : Dr Annik CONZEMIUS, présidente FTI</w:t>
      </w:r>
    </w:p>
    <w:p w14:paraId="2D8B3E48" w14:textId="77777777" w:rsidR="003F7598" w:rsidRPr="005E2824" w:rsidRDefault="003F7598" w:rsidP="003F7598">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 xml:space="preserve">Chambre des Notaires – </w:t>
      </w:r>
      <w:r w:rsidRPr="005E2824">
        <w:rPr>
          <w:rFonts w:ascii="Arial" w:hAnsi="Arial"/>
          <w:sz w:val="18"/>
        </w:rPr>
        <w:t>Me Jean-Paul MEYERS</w:t>
      </w:r>
    </w:p>
    <w:p w14:paraId="51E10FD8" w14:textId="77777777" w:rsidR="005E3C5C" w:rsidRPr="005E2824" w:rsidRDefault="005E3C5C" w:rsidP="00612F47">
      <w:pPr>
        <w:ind w:right="-1" w:hanging="284"/>
        <w:jc w:val="both"/>
        <w:rPr>
          <w:rFonts w:ascii="Arial" w:hAnsi="Arial"/>
          <w:sz w:val="18"/>
        </w:rPr>
      </w:pPr>
      <w:r w:rsidRPr="005E2824">
        <w:rPr>
          <w:rFonts w:ascii="Arial" w:hAnsi="Arial"/>
          <w:sz w:val="18"/>
        </w:rPr>
        <w:t>-</w:t>
      </w:r>
      <w:r w:rsidRPr="005E2824">
        <w:rPr>
          <w:rFonts w:ascii="Arial" w:hAnsi="Arial"/>
          <w:sz w:val="18"/>
        </w:rPr>
        <w:tab/>
        <w:t>Ordre des Architectes et des Ingénieurs-Conseils : Pierre HURT, coordinateur FTI</w:t>
      </w:r>
    </w:p>
    <w:p w14:paraId="4229BA72" w14:textId="77777777" w:rsidR="0062594B" w:rsidRPr="005E2824" w:rsidRDefault="007A07BD" w:rsidP="0062594B">
      <w:pPr>
        <w:ind w:left="-284" w:right="-1"/>
        <w:jc w:val="both"/>
        <w:rPr>
          <w:rFonts w:ascii="Arial" w:hAnsi="Arial"/>
          <w:sz w:val="18"/>
        </w:rPr>
      </w:pPr>
      <w:r w:rsidRPr="005E2824">
        <w:rPr>
          <w:rFonts w:ascii="Arial" w:hAnsi="Arial"/>
          <w:sz w:val="18"/>
        </w:rPr>
        <w:t>-</w:t>
      </w:r>
      <w:r w:rsidRPr="005E2824">
        <w:rPr>
          <w:rFonts w:ascii="Arial" w:hAnsi="Arial"/>
          <w:sz w:val="18"/>
        </w:rPr>
        <w:tab/>
        <w:t xml:space="preserve">Ordre des Avocats : </w:t>
      </w:r>
      <w:r w:rsidR="009A01D1" w:rsidRPr="005E2824">
        <w:rPr>
          <w:rFonts w:ascii="Arial" w:hAnsi="Arial"/>
          <w:sz w:val="18"/>
        </w:rPr>
        <w:t>Me Henry DE RON</w:t>
      </w:r>
    </w:p>
    <w:p w14:paraId="55E26D3F" w14:textId="77777777" w:rsidR="00FE7AA8" w:rsidRPr="005E2824" w:rsidRDefault="00FE7AA8" w:rsidP="00FE7AA8">
      <w:pPr>
        <w:ind w:right="-1" w:hanging="284"/>
        <w:jc w:val="both"/>
        <w:rPr>
          <w:rFonts w:ascii="Arial" w:hAnsi="Arial"/>
          <w:sz w:val="18"/>
        </w:rPr>
      </w:pPr>
      <w:r w:rsidRPr="005E2824">
        <w:rPr>
          <w:rFonts w:ascii="Arial" w:hAnsi="Arial"/>
          <w:sz w:val="18"/>
        </w:rPr>
        <w:t>-</w:t>
      </w:r>
      <w:r w:rsidRPr="005E2824">
        <w:rPr>
          <w:rFonts w:ascii="Arial" w:hAnsi="Arial"/>
          <w:sz w:val="18"/>
        </w:rPr>
        <w:tab/>
        <w:t>Chambre des Huissiers</w:t>
      </w:r>
      <w:r w:rsidR="002F2C26">
        <w:rPr>
          <w:rFonts w:ascii="Arial" w:hAnsi="Arial"/>
          <w:sz w:val="18"/>
        </w:rPr>
        <w:t xml:space="preserve"> de justice</w:t>
      </w:r>
      <w:r w:rsidRPr="005E2824">
        <w:rPr>
          <w:rFonts w:ascii="Arial" w:hAnsi="Arial"/>
          <w:sz w:val="18"/>
        </w:rPr>
        <w:t> : Carlos CALVO</w:t>
      </w:r>
    </w:p>
    <w:p w14:paraId="6A85EED0" w14:textId="77777777" w:rsidR="0070593E" w:rsidRPr="005E2824" w:rsidRDefault="0070593E" w:rsidP="0021798E">
      <w:pPr>
        <w:ind w:right="-1"/>
        <w:jc w:val="both"/>
        <w:rPr>
          <w:rFonts w:ascii="Arial" w:hAnsi="Arial"/>
          <w:sz w:val="18"/>
          <w:szCs w:val="18"/>
        </w:rPr>
      </w:pPr>
    </w:p>
    <w:p w14:paraId="2F27951A" w14:textId="77777777" w:rsidR="00510FDE" w:rsidRPr="005E2824" w:rsidRDefault="00510FDE" w:rsidP="00510FDE">
      <w:pPr>
        <w:ind w:right="-1"/>
        <w:jc w:val="both"/>
        <w:rPr>
          <w:rFonts w:ascii="Arial" w:hAnsi="Arial"/>
          <w:b/>
          <w:sz w:val="22"/>
          <w:u w:val="single"/>
        </w:rPr>
      </w:pPr>
      <w:r w:rsidRPr="005E2824">
        <w:rPr>
          <w:rFonts w:ascii="Arial" w:hAnsi="Arial"/>
          <w:b/>
          <w:sz w:val="22"/>
          <w:u w:val="single"/>
        </w:rPr>
        <w:t>Organisations représentées</w:t>
      </w:r>
    </w:p>
    <w:p w14:paraId="1C8FE3BC" w14:textId="77777777" w:rsidR="00442A39" w:rsidRPr="005E2824" w:rsidRDefault="00442A39" w:rsidP="005B2EFF">
      <w:pPr>
        <w:ind w:left="-284" w:right="-1"/>
        <w:jc w:val="both"/>
        <w:rPr>
          <w:rFonts w:ascii="Arial" w:hAnsi="Arial"/>
          <w:sz w:val="18"/>
          <w:szCs w:val="18"/>
        </w:rPr>
      </w:pPr>
    </w:p>
    <w:p w14:paraId="57205C3E" w14:textId="77777777" w:rsidR="005B2EFF" w:rsidRPr="005E2824" w:rsidRDefault="005B2EFF" w:rsidP="005B2EFF">
      <w:pPr>
        <w:ind w:left="-284" w:right="-1"/>
        <w:jc w:val="both"/>
        <w:rPr>
          <w:rFonts w:ascii="Arial" w:hAnsi="Arial"/>
          <w:sz w:val="18"/>
        </w:rPr>
      </w:pPr>
      <w:r w:rsidRPr="005E2824">
        <w:rPr>
          <w:rFonts w:ascii="Arial" w:hAnsi="Arial"/>
          <w:sz w:val="18"/>
          <w:szCs w:val="18"/>
        </w:rPr>
        <w:t>-</w:t>
      </w:r>
      <w:r w:rsidRPr="005E2824">
        <w:rPr>
          <w:rFonts w:ascii="Arial" w:hAnsi="Arial"/>
          <w:sz w:val="18"/>
          <w:szCs w:val="18"/>
        </w:rPr>
        <w:tab/>
        <w:t>Ordre des Experts-Comptables luxembourgeois - OAI</w:t>
      </w:r>
    </w:p>
    <w:p w14:paraId="0F7F922A" w14:textId="77777777" w:rsidR="00510FDE" w:rsidRPr="005E2824" w:rsidRDefault="00510FDE" w:rsidP="0021798E">
      <w:pPr>
        <w:ind w:right="-1"/>
        <w:jc w:val="both"/>
        <w:rPr>
          <w:rFonts w:ascii="Arial" w:hAnsi="Arial"/>
          <w:sz w:val="18"/>
          <w:szCs w:val="18"/>
        </w:rPr>
      </w:pPr>
    </w:p>
    <w:p w14:paraId="2C170E5B" w14:textId="77777777" w:rsidR="00FA6E52" w:rsidRPr="005E2824" w:rsidRDefault="001F1998" w:rsidP="00612F47">
      <w:pPr>
        <w:ind w:right="-1" w:hanging="284"/>
        <w:jc w:val="both"/>
        <w:rPr>
          <w:rFonts w:ascii="Arial" w:hAnsi="Arial"/>
          <w:sz w:val="18"/>
        </w:rPr>
      </w:pPr>
      <w:r w:rsidRPr="005E2824">
        <w:rPr>
          <w:rFonts w:ascii="Arial" w:hAnsi="Arial"/>
          <w:sz w:val="22"/>
        </w:rPr>
        <w:tab/>
      </w:r>
      <w:r w:rsidRPr="005E2824">
        <w:rPr>
          <w:rFonts w:ascii="Arial" w:hAnsi="Arial"/>
          <w:b/>
          <w:sz w:val="22"/>
          <w:u w:val="single"/>
        </w:rPr>
        <w:t>Organisations non représentées</w:t>
      </w:r>
    </w:p>
    <w:p w14:paraId="0B8E7C46" w14:textId="77777777" w:rsidR="002130EE" w:rsidRPr="005E2824" w:rsidRDefault="002130EE" w:rsidP="00612F47">
      <w:pPr>
        <w:ind w:right="-1" w:hanging="284"/>
        <w:jc w:val="both"/>
        <w:rPr>
          <w:rFonts w:ascii="Arial" w:hAnsi="Arial"/>
          <w:sz w:val="18"/>
        </w:rPr>
      </w:pPr>
    </w:p>
    <w:p w14:paraId="74423A48" w14:textId="77777777" w:rsidR="003F7598" w:rsidRPr="005E2824" w:rsidRDefault="003F7598" w:rsidP="003F7598">
      <w:pPr>
        <w:ind w:right="-1" w:hanging="284"/>
        <w:jc w:val="both"/>
        <w:rPr>
          <w:rFonts w:ascii="Arial" w:hAnsi="Arial"/>
          <w:sz w:val="18"/>
        </w:rPr>
      </w:pPr>
      <w:r w:rsidRPr="005E2824">
        <w:rPr>
          <w:rFonts w:ascii="Arial" w:hAnsi="Arial"/>
          <w:sz w:val="18"/>
        </w:rPr>
        <w:t>-</w:t>
      </w:r>
      <w:r w:rsidRPr="005E2824">
        <w:rPr>
          <w:rFonts w:ascii="Arial" w:hAnsi="Arial"/>
          <w:sz w:val="18"/>
        </w:rPr>
        <w:tab/>
        <w:t>Association des Médecins-Vétérinaires : Dr Jean SCHOOS</w:t>
      </w:r>
    </w:p>
    <w:p w14:paraId="2BC2C67B" w14:textId="77777777" w:rsidR="00CF6593" w:rsidRPr="005E2824" w:rsidRDefault="00CF6593" w:rsidP="00612F47">
      <w:pPr>
        <w:ind w:right="-1" w:hanging="284"/>
        <w:jc w:val="both"/>
        <w:rPr>
          <w:rFonts w:ascii="Arial" w:hAnsi="Arial"/>
          <w:sz w:val="18"/>
        </w:rPr>
      </w:pPr>
      <w:r w:rsidRPr="005E2824">
        <w:rPr>
          <w:rFonts w:ascii="Arial" w:hAnsi="Arial"/>
          <w:sz w:val="18"/>
        </w:rPr>
        <w:t>-</w:t>
      </w:r>
      <w:r w:rsidRPr="005E2824">
        <w:rPr>
          <w:rFonts w:ascii="Arial" w:hAnsi="Arial"/>
          <w:sz w:val="18"/>
        </w:rPr>
        <w:tab/>
        <w:t xml:space="preserve">Fédération des Conseils en propriété industrielle : </w:t>
      </w:r>
      <w:r w:rsidR="007A07BD" w:rsidRPr="005E2824">
        <w:rPr>
          <w:rFonts w:ascii="Arial" w:hAnsi="Arial"/>
          <w:sz w:val="18"/>
        </w:rPr>
        <w:t>Olivier LAIDEBEUR</w:t>
      </w:r>
    </w:p>
    <w:p w14:paraId="6A452CEE" w14:textId="77777777" w:rsidR="007A0770" w:rsidRPr="005E2824" w:rsidRDefault="007A0770" w:rsidP="00612F47">
      <w:pPr>
        <w:ind w:right="-1" w:hanging="284"/>
        <w:jc w:val="both"/>
        <w:rPr>
          <w:rFonts w:ascii="Arial" w:hAnsi="Arial"/>
          <w:sz w:val="18"/>
        </w:rPr>
      </w:pPr>
      <w:r w:rsidRPr="005E2824">
        <w:rPr>
          <w:rFonts w:ascii="Arial" w:hAnsi="Arial"/>
          <w:sz w:val="18"/>
        </w:rPr>
        <w:t>-</w:t>
      </w:r>
      <w:r w:rsidRPr="005E2824">
        <w:rPr>
          <w:rFonts w:ascii="Arial" w:hAnsi="Arial"/>
          <w:sz w:val="18"/>
        </w:rPr>
        <w:tab/>
        <w:t>Fédération luxembourgeoise des Laboratoires d’Analyses Médicales – Dr Stéphane GIDENNE</w:t>
      </w:r>
    </w:p>
    <w:p w14:paraId="7AD994E7" w14:textId="77777777" w:rsidR="00FE7AA8" w:rsidRPr="005E2824" w:rsidRDefault="007A0770" w:rsidP="007A0770">
      <w:pPr>
        <w:ind w:right="-1" w:hanging="284"/>
        <w:jc w:val="both"/>
        <w:rPr>
          <w:rFonts w:ascii="Arial" w:hAnsi="Arial"/>
          <w:sz w:val="18"/>
        </w:rPr>
      </w:pPr>
      <w:r w:rsidRPr="005E2824">
        <w:rPr>
          <w:rFonts w:ascii="Arial" w:hAnsi="Arial"/>
          <w:sz w:val="18"/>
          <w:szCs w:val="18"/>
        </w:rPr>
        <w:t>-</w:t>
      </w:r>
      <w:r w:rsidRPr="005E2824">
        <w:rPr>
          <w:rFonts w:ascii="Arial" w:hAnsi="Arial"/>
          <w:sz w:val="18"/>
          <w:szCs w:val="18"/>
        </w:rPr>
        <w:tab/>
      </w:r>
      <w:r w:rsidRPr="005E2824">
        <w:rPr>
          <w:rFonts w:ascii="Arial" w:hAnsi="Arial"/>
          <w:sz w:val="18"/>
        </w:rPr>
        <w:t xml:space="preserve">Association Luxembourgeoise des Producteurs Professionnels d’Assurances : </w:t>
      </w:r>
      <w:r w:rsidR="003F7598" w:rsidRPr="005E2824">
        <w:rPr>
          <w:rFonts w:ascii="Arial" w:hAnsi="Arial"/>
          <w:sz w:val="18"/>
        </w:rPr>
        <w:t>Frank MACK</w:t>
      </w:r>
    </w:p>
    <w:p w14:paraId="08325815" w14:textId="77777777" w:rsidR="003F7598" w:rsidRPr="005E2824" w:rsidRDefault="003F7598" w:rsidP="003F7598">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Institut des Réviseurs d'Entreprises – OEC</w:t>
      </w:r>
    </w:p>
    <w:p w14:paraId="0E69E257" w14:textId="77777777" w:rsidR="00C84E12" w:rsidRPr="005E2824" w:rsidRDefault="00C84E12" w:rsidP="00612F47">
      <w:pPr>
        <w:ind w:right="-1" w:hanging="709"/>
        <w:jc w:val="both"/>
        <w:rPr>
          <w:rFonts w:ascii="Arial" w:hAnsi="Arial"/>
          <w:sz w:val="18"/>
          <w:szCs w:val="18"/>
        </w:rPr>
      </w:pPr>
    </w:p>
    <w:p w14:paraId="0F1CECBD" w14:textId="77777777" w:rsidR="00426A33" w:rsidRPr="005E2824" w:rsidRDefault="00C84E12" w:rsidP="00612F47">
      <w:pPr>
        <w:ind w:right="-1" w:hanging="284"/>
        <w:jc w:val="both"/>
        <w:rPr>
          <w:rFonts w:ascii="Arial" w:hAnsi="Arial"/>
          <w:b/>
          <w:sz w:val="22"/>
          <w:u w:val="single"/>
        </w:rPr>
      </w:pPr>
      <w:r w:rsidRPr="005E2824">
        <w:rPr>
          <w:rFonts w:ascii="Arial" w:hAnsi="Arial"/>
          <w:b/>
          <w:sz w:val="22"/>
        </w:rPr>
        <w:tab/>
      </w:r>
      <w:r w:rsidRPr="005E2824">
        <w:rPr>
          <w:rFonts w:ascii="Arial" w:hAnsi="Arial"/>
          <w:b/>
          <w:sz w:val="22"/>
          <w:u w:val="single"/>
        </w:rPr>
        <w:t>Autres invités</w:t>
      </w:r>
    </w:p>
    <w:p w14:paraId="63B2CCEC" w14:textId="77777777" w:rsidR="00C84E12" w:rsidRPr="005E2824" w:rsidRDefault="00426A33" w:rsidP="00426A33">
      <w:pPr>
        <w:ind w:right="-1"/>
        <w:jc w:val="both"/>
        <w:rPr>
          <w:rFonts w:ascii="Arial" w:hAnsi="Arial"/>
          <w:b/>
          <w:sz w:val="18"/>
          <w:szCs w:val="18"/>
          <w:u w:val="single"/>
        </w:rPr>
      </w:pPr>
      <w:r w:rsidRPr="005E2824">
        <w:rPr>
          <w:rFonts w:ascii="Arial" w:hAnsi="Arial"/>
          <w:b/>
          <w:sz w:val="18"/>
          <w:szCs w:val="18"/>
          <w:u w:val="single"/>
        </w:rPr>
        <w:t>D</w:t>
      </w:r>
      <w:r w:rsidR="00C84E12" w:rsidRPr="005E2824">
        <w:rPr>
          <w:rFonts w:ascii="Arial" w:hAnsi="Arial"/>
          <w:b/>
          <w:sz w:val="18"/>
          <w:szCs w:val="18"/>
          <w:u w:val="single"/>
        </w:rPr>
        <w:t>élégation FTI au Conseil Economique et Social</w:t>
      </w:r>
    </w:p>
    <w:p w14:paraId="5D6C77C3" w14:textId="77777777" w:rsidR="00C84E12" w:rsidRPr="005E2824" w:rsidRDefault="00C84E12" w:rsidP="00612F47">
      <w:pPr>
        <w:ind w:right="-1" w:hanging="709"/>
        <w:jc w:val="both"/>
        <w:rPr>
          <w:rFonts w:ascii="Arial" w:hAnsi="Arial"/>
          <w:sz w:val="18"/>
          <w:szCs w:val="18"/>
        </w:rPr>
      </w:pPr>
    </w:p>
    <w:p w14:paraId="253B619D" w14:textId="77777777" w:rsidR="00426A33" w:rsidRPr="005E2824" w:rsidRDefault="00426A33" w:rsidP="00426A33">
      <w:pPr>
        <w:ind w:right="-1" w:hanging="284"/>
        <w:jc w:val="both"/>
        <w:rPr>
          <w:rFonts w:ascii="Arial" w:hAnsi="Arial"/>
          <w:sz w:val="18"/>
        </w:rPr>
      </w:pPr>
      <w:r w:rsidRPr="005E2824">
        <w:rPr>
          <w:rFonts w:ascii="Arial" w:hAnsi="Arial"/>
          <w:sz w:val="18"/>
        </w:rPr>
        <w:t xml:space="preserve">Effectifs : </w:t>
      </w:r>
    </w:p>
    <w:p w14:paraId="721C7B7B" w14:textId="77777777" w:rsidR="008C4057" w:rsidRPr="005E2824" w:rsidRDefault="008C4057" w:rsidP="008C4057">
      <w:pPr>
        <w:ind w:left="-284" w:right="-1"/>
        <w:jc w:val="both"/>
        <w:rPr>
          <w:rFonts w:ascii="Arial" w:hAnsi="Arial"/>
          <w:sz w:val="18"/>
          <w:szCs w:val="18"/>
        </w:rPr>
      </w:pPr>
      <w:r w:rsidRPr="005E2824">
        <w:rPr>
          <w:rFonts w:ascii="Arial" w:hAnsi="Arial"/>
          <w:sz w:val="18"/>
          <w:szCs w:val="18"/>
        </w:rPr>
        <w:t>-</w:t>
      </w:r>
      <w:r w:rsidRPr="005E2824">
        <w:rPr>
          <w:rFonts w:ascii="Arial" w:hAnsi="Arial"/>
          <w:sz w:val="18"/>
          <w:szCs w:val="18"/>
        </w:rPr>
        <w:tab/>
        <w:t>Ordre des Experts-Comptables luxembourgeois - Robert FISCHER</w:t>
      </w:r>
    </w:p>
    <w:p w14:paraId="49BA0768" w14:textId="77777777" w:rsidR="00426A33" w:rsidRPr="005E2824" w:rsidRDefault="00426A33" w:rsidP="00426A33">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Ordre des Architectes et des Ingénieurs-Conseils : Pierre HURT</w:t>
      </w:r>
    </w:p>
    <w:p w14:paraId="00BB0603" w14:textId="77777777" w:rsidR="00426A33" w:rsidRPr="005E2824" w:rsidRDefault="00426A33" w:rsidP="00426A33">
      <w:pPr>
        <w:ind w:right="-1" w:hanging="284"/>
        <w:jc w:val="both"/>
        <w:rPr>
          <w:rFonts w:ascii="Arial" w:hAnsi="Arial"/>
          <w:sz w:val="18"/>
          <w:szCs w:val="18"/>
        </w:rPr>
      </w:pPr>
    </w:p>
    <w:p w14:paraId="21E263C7" w14:textId="77777777" w:rsidR="00426A33" w:rsidRPr="005E2824" w:rsidRDefault="00426A33" w:rsidP="00426A33">
      <w:pPr>
        <w:ind w:right="-1" w:hanging="284"/>
        <w:jc w:val="both"/>
        <w:rPr>
          <w:rFonts w:ascii="Arial" w:hAnsi="Arial"/>
          <w:sz w:val="18"/>
          <w:szCs w:val="18"/>
        </w:rPr>
      </w:pPr>
      <w:r w:rsidRPr="005E2824">
        <w:rPr>
          <w:rFonts w:ascii="Arial" w:hAnsi="Arial"/>
          <w:sz w:val="18"/>
          <w:szCs w:val="18"/>
        </w:rPr>
        <w:t>Suppléant</w:t>
      </w:r>
      <w:r w:rsidR="00B11CDB" w:rsidRPr="005E2824">
        <w:rPr>
          <w:rFonts w:ascii="Arial" w:hAnsi="Arial"/>
          <w:sz w:val="18"/>
          <w:szCs w:val="18"/>
        </w:rPr>
        <w:t>s</w:t>
      </w:r>
      <w:r w:rsidRPr="005E2824">
        <w:rPr>
          <w:rFonts w:ascii="Arial" w:hAnsi="Arial"/>
          <w:sz w:val="18"/>
          <w:szCs w:val="18"/>
        </w:rPr>
        <w:t xml:space="preserve"> : </w:t>
      </w:r>
    </w:p>
    <w:p w14:paraId="051A9619" w14:textId="77777777" w:rsidR="00426A33" w:rsidRPr="005E2824" w:rsidRDefault="00426A33" w:rsidP="00426A33">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Association des Médecins et Médecins-Dentistes : Dr Annick CONZEMIUS</w:t>
      </w:r>
    </w:p>
    <w:p w14:paraId="67FD0307" w14:textId="77777777" w:rsidR="008C4057" w:rsidRPr="005E2824" w:rsidRDefault="008C4057" w:rsidP="008C4057">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Ordre des Avocats : Me Marianne DECKER</w:t>
      </w:r>
    </w:p>
    <w:p w14:paraId="7069FFBD" w14:textId="77777777" w:rsidR="00426A33" w:rsidRPr="005E2824" w:rsidRDefault="00426A33" w:rsidP="00426A33">
      <w:pPr>
        <w:ind w:right="-1" w:hanging="284"/>
        <w:jc w:val="both"/>
        <w:rPr>
          <w:rFonts w:ascii="Arial" w:hAnsi="Arial"/>
          <w:sz w:val="18"/>
          <w:szCs w:val="18"/>
        </w:rPr>
      </w:pPr>
    </w:p>
    <w:p w14:paraId="2D84F63D" w14:textId="77777777" w:rsidR="00426A33" w:rsidRPr="005E2824" w:rsidRDefault="00426A33" w:rsidP="00426A33">
      <w:pPr>
        <w:ind w:right="-1"/>
        <w:jc w:val="both"/>
        <w:rPr>
          <w:rFonts w:ascii="Arial" w:hAnsi="Arial"/>
          <w:b/>
          <w:sz w:val="18"/>
          <w:szCs w:val="18"/>
          <w:u w:val="single"/>
        </w:rPr>
      </w:pPr>
      <w:r w:rsidRPr="005E2824">
        <w:rPr>
          <w:rFonts w:ascii="Arial" w:hAnsi="Arial"/>
          <w:b/>
          <w:sz w:val="18"/>
          <w:szCs w:val="18"/>
          <w:u w:val="single"/>
        </w:rPr>
        <w:t>Délégation FTI à la Mutualité des Employeurs</w:t>
      </w:r>
    </w:p>
    <w:p w14:paraId="60E7504F" w14:textId="77777777" w:rsidR="00426A33" w:rsidRPr="005E2824" w:rsidRDefault="00426A33" w:rsidP="00612F47">
      <w:pPr>
        <w:ind w:right="-1" w:hanging="709"/>
        <w:jc w:val="both"/>
        <w:rPr>
          <w:rFonts w:ascii="Arial" w:hAnsi="Arial"/>
          <w:sz w:val="18"/>
          <w:szCs w:val="18"/>
        </w:rPr>
      </w:pPr>
    </w:p>
    <w:p w14:paraId="2500D1D9" w14:textId="77777777" w:rsidR="00426A33" w:rsidRPr="005E2824" w:rsidRDefault="00426A33" w:rsidP="00426A33">
      <w:pPr>
        <w:ind w:right="-1" w:hanging="284"/>
        <w:jc w:val="both"/>
        <w:rPr>
          <w:rFonts w:ascii="Arial" w:hAnsi="Arial"/>
          <w:sz w:val="18"/>
          <w:szCs w:val="18"/>
        </w:rPr>
      </w:pPr>
      <w:r w:rsidRPr="005E2824">
        <w:rPr>
          <w:rFonts w:ascii="Arial" w:hAnsi="Arial"/>
          <w:sz w:val="18"/>
          <w:szCs w:val="18"/>
        </w:rPr>
        <w:t xml:space="preserve">Effective : </w:t>
      </w:r>
    </w:p>
    <w:p w14:paraId="2B7F41EF" w14:textId="77777777" w:rsidR="00426A33" w:rsidRPr="005E2824" w:rsidRDefault="00426A33" w:rsidP="00426A33">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Association des Médecins et Médecins-Dentistes : Dr Annick CONZEMIUS</w:t>
      </w:r>
    </w:p>
    <w:p w14:paraId="4C1127F8" w14:textId="77777777" w:rsidR="00426A33" w:rsidRPr="005E2824" w:rsidRDefault="00426A33" w:rsidP="00612F47">
      <w:pPr>
        <w:ind w:right="-1" w:hanging="709"/>
        <w:jc w:val="both"/>
        <w:rPr>
          <w:rFonts w:ascii="Arial" w:hAnsi="Arial"/>
          <w:sz w:val="18"/>
          <w:szCs w:val="18"/>
        </w:rPr>
      </w:pPr>
    </w:p>
    <w:p w14:paraId="49372D22" w14:textId="77777777" w:rsidR="00426A33" w:rsidRPr="005E2824" w:rsidRDefault="00426A33" w:rsidP="00426A33">
      <w:pPr>
        <w:ind w:right="-1" w:hanging="284"/>
        <w:jc w:val="both"/>
        <w:rPr>
          <w:rFonts w:ascii="Arial" w:hAnsi="Arial"/>
          <w:sz w:val="18"/>
          <w:szCs w:val="18"/>
        </w:rPr>
      </w:pPr>
      <w:r w:rsidRPr="005E2824">
        <w:rPr>
          <w:rFonts w:ascii="Arial" w:hAnsi="Arial"/>
          <w:sz w:val="18"/>
          <w:szCs w:val="18"/>
        </w:rPr>
        <w:t>Suppléant :</w:t>
      </w:r>
    </w:p>
    <w:p w14:paraId="64CB5B99" w14:textId="77777777" w:rsidR="00426A33" w:rsidRPr="005E2824" w:rsidRDefault="00426A33" w:rsidP="00426A33">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Ordre des Architectes et des Ingénieurs-Conseils : Pierre HURT</w:t>
      </w:r>
    </w:p>
    <w:p w14:paraId="6885EC26" w14:textId="77777777" w:rsidR="00426A33" w:rsidRPr="005E2824" w:rsidRDefault="00426A33" w:rsidP="00612F47">
      <w:pPr>
        <w:ind w:right="-1" w:hanging="709"/>
        <w:jc w:val="both"/>
        <w:rPr>
          <w:rFonts w:ascii="Arial" w:hAnsi="Arial"/>
          <w:sz w:val="18"/>
          <w:szCs w:val="18"/>
        </w:rPr>
      </w:pPr>
    </w:p>
    <w:p w14:paraId="74C15966" w14:textId="77777777" w:rsidR="005E2824" w:rsidRPr="005E2824" w:rsidRDefault="005E2824" w:rsidP="005E2824">
      <w:pPr>
        <w:ind w:right="-1"/>
        <w:jc w:val="both"/>
        <w:rPr>
          <w:rFonts w:ascii="Arial" w:hAnsi="Arial"/>
          <w:b/>
          <w:sz w:val="18"/>
          <w:szCs w:val="18"/>
          <w:u w:val="single"/>
        </w:rPr>
      </w:pPr>
      <w:r w:rsidRPr="005E2824">
        <w:rPr>
          <w:rFonts w:ascii="Arial" w:hAnsi="Arial"/>
          <w:b/>
          <w:sz w:val="18"/>
          <w:szCs w:val="18"/>
          <w:u w:val="single"/>
        </w:rPr>
        <w:t>Invités externes à la FTI présents lors de l’AG</w:t>
      </w:r>
    </w:p>
    <w:p w14:paraId="388F97F7" w14:textId="77777777" w:rsidR="005E2824" w:rsidRPr="005E2824" w:rsidRDefault="005E2824" w:rsidP="00612F47">
      <w:pPr>
        <w:ind w:right="-1" w:hanging="709"/>
        <w:jc w:val="both"/>
        <w:rPr>
          <w:rFonts w:ascii="Arial" w:hAnsi="Arial"/>
          <w:sz w:val="18"/>
          <w:szCs w:val="18"/>
        </w:rPr>
      </w:pPr>
    </w:p>
    <w:p w14:paraId="77C5A695" w14:textId="77777777" w:rsidR="005E2824" w:rsidRPr="005E2824" w:rsidRDefault="005E2824" w:rsidP="005E2824">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Dr. Abdu GNABA, keynote speaker lors de l’anniversaire 60 + 1 ans FTI</w:t>
      </w:r>
    </w:p>
    <w:p w14:paraId="7494A9BF" w14:textId="77777777" w:rsidR="005E2824" w:rsidRPr="005E2824" w:rsidRDefault="005E2824" w:rsidP="005E2824">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Nathalie REUTER, modératrice de la table ronde lors de l’anniversaire 60 + 1 ans FTI</w:t>
      </w:r>
    </w:p>
    <w:p w14:paraId="0640FBE7" w14:textId="77777777" w:rsidR="005E2824" w:rsidRPr="005E2824" w:rsidRDefault="005E2824" w:rsidP="005E2824">
      <w:pPr>
        <w:ind w:right="-1" w:hanging="284"/>
        <w:jc w:val="both"/>
        <w:rPr>
          <w:rFonts w:ascii="Arial" w:hAnsi="Arial"/>
          <w:sz w:val="18"/>
          <w:szCs w:val="18"/>
        </w:rPr>
      </w:pPr>
      <w:r w:rsidRPr="005E2824">
        <w:rPr>
          <w:rFonts w:ascii="Arial" w:hAnsi="Arial"/>
          <w:sz w:val="18"/>
          <w:szCs w:val="18"/>
        </w:rPr>
        <w:t>-</w:t>
      </w:r>
      <w:r w:rsidRPr="005E2824">
        <w:rPr>
          <w:rFonts w:ascii="Arial" w:hAnsi="Arial"/>
          <w:sz w:val="18"/>
          <w:szCs w:val="18"/>
        </w:rPr>
        <w:tab/>
        <w:t>Frank ROSCH, prestataire pour la réalisation du film pour l’anniversaire 60 + 1 ans FTI</w:t>
      </w:r>
    </w:p>
    <w:p w14:paraId="060C759C" w14:textId="77777777" w:rsidR="005E2824" w:rsidRPr="005E2824" w:rsidRDefault="005E2824" w:rsidP="005E2824">
      <w:pPr>
        <w:ind w:right="-1" w:hanging="284"/>
        <w:jc w:val="both"/>
        <w:rPr>
          <w:rFonts w:ascii="Arial" w:hAnsi="Arial"/>
          <w:sz w:val="18"/>
          <w:szCs w:val="18"/>
        </w:rPr>
      </w:pPr>
    </w:p>
    <w:p w14:paraId="270886FD" w14:textId="77777777" w:rsidR="001F1998" w:rsidRPr="005E2824" w:rsidRDefault="001F1998" w:rsidP="00612F47">
      <w:pPr>
        <w:ind w:right="-1" w:hanging="709"/>
        <w:jc w:val="both"/>
        <w:rPr>
          <w:rFonts w:ascii="Arial" w:hAnsi="Arial"/>
          <w:sz w:val="22"/>
        </w:rPr>
      </w:pPr>
      <w:r w:rsidRPr="005E2824">
        <w:rPr>
          <w:rFonts w:ascii="Arial" w:hAnsi="Arial"/>
          <w:b/>
          <w:sz w:val="22"/>
        </w:rPr>
        <w:t>2.</w:t>
      </w:r>
      <w:r w:rsidRPr="005E2824">
        <w:rPr>
          <w:rFonts w:ascii="Arial" w:hAnsi="Arial"/>
          <w:b/>
          <w:sz w:val="22"/>
        </w:rPr>
        <w:tab/>
      </w:r>
      <w:r w:rsidRPr="005E2824">
        <w:rPr>
          <w:rFonts w:ascii="Arial" w:hAnsi="Arial"/>
          <w:b/>
          <w:sz w:val="22"/>
          <w:u w:val="single"/>
        </w:rPr>
        <w:t>Pièces distribuées</w:t>
      </w:r>
    </w:p>
    <w:p w14:paraId="0D2F5CEC" w14:textId="77777777" w:rsidR="001F1998" w:rsidRPr="005E2824" w:rsidRDefault="001F1998" w:rsidP="00612F47">
      <w:pPr>
        <w:ind w:left="1" w:right="-1" w:hanging="285"/>
        <w:jc w:val="both"/>
        <w:rPr>
          <w:rFonts w:ascii="Arial" w:hAnsi="Arial"/>
          <w:sz w:val="18"/>
        </w:rPr>
      </w:pPr>
      <w:r w:rsidRPr="005E2824">
        <w:rPr>
          <w:rFonts w:ascii="Arial" w:hAnsi="Arial"/>
          <w:sz w:val="18"/>
        </w:rPr>
        <w:t>-</w:t>
      </w:r>
      <w:r w:rsidRPr="005E2824">
        <w:rPr>
          <w:rFonts w:ascii="Arial" w:hAnsi="Arial"/>
          <w:sz w:val="18"/>
        </w:rPr>
        <w:tab/>
      </w:r>
      <w:r w:rsidR="0070593E" w:rsidRPr="005E2824">
        <w:rPr>
          <w:rFonts w:ascii="Arial" w:hAnsi="Arial"/>
          <w:sz w:val="18"/>
        </w:rPr>
        <w:t>Convocation AG FTI et procuration</w:t>
      </w:r>
    </w:p>
    <w:p w14:paraId="6D0C885F" w14:textId="77777777" w:rsidR="008E3B27" w:rsidRPr="00AB77C5" w:rsidRDefault="008E3B27" w:rsidP="008E3B27">
      <w:pPr>
        <w:ind w:left="1" w:right="-1" w:hanging="285"/>
        <w:jc w:val="both"/>
        <w:rPr>
          <w:rFonts w:ascii="Arial" w:hAnsi="Arial"/>
          <w:sz w:val="18"/>
          <w:lang w:val="de-DE"/>
        </w:rPr>
      </w:pPr>
      <w:r w:rsidRPr="00AB77C5">
        <w:rPr>
          <w:rFonts w:ascii="Arial" w:hAnsi="Arial"/>
          <w:sz w:val="18"/>
          <w:lang w:val="de-DE"/>
        </w:rPr>
        <w:t>-</w:t>
      </w:r>
      <w:r w:rsidRPr="00AB77C5">
        <w:rPr>
          <w:rFonts w:ascii="Arial" w:hAnsi="Arial"/>
          <w:sz w:val="18"/>
          <w:lang w:val="de-DE"/>
        </w:rPr>
        <w:tab/>
      </w:r>
      <w:proofErr w:type="spellStart"/>
      <w:r w:rsidRPr="00AB77C5">
        <w:rPr>
          <w:rFonts w:ascii="Arial" w:hAnsi="Arial"/>
          <w:sz w:val="18"/>
          <w:lang w:val="de-DE"/>
        </w:rPr>
        <w:t>Prérapport</w:t>
      </w:r>
      <w:proofErr w:type="spellEnd"/>
      <w:r w:rsidRPr="00AB77C5">
        <w:rPr>
          <w:rFonts w:ascii="Arial" w:hAnsi="Arial"/>
          <w:sz w:val="18"/>
          <w:lang w:val="de-DE"/>
        </w:rPr>
        <w:t xml:space="preserve"> AG FTI </w:t>
      </w:r>
      <w:r w:rsidR="003F7598" w:rsidRPr="00AB77C5">
        <w:rPr>
          <w:rFonts w:ascii="Arial" w:hAnsi="Arial"/>
          <w:sz w:val="18"/>
          <w:lang w:val="de-DE"/>
        </w:rPr>
        <w:t>08</w:t>
      </w:r>
      <w:r w:rsidRPr="00AB77C5">
        <w:rPr>
          <w:rFonts w:ascii="Arial" w:hAnsi="Arial"/>
          <w:sz w:val="18"/>
          <w:lang w:val="de-DE"/>
        </w:rPr>
        <w:t>/09/202</w:t>
      </w:r>
      <w:r w:rsidR="003F7598" w:rsidRPr="00AB77C5">
        <w:rPr>
          <w:rFonts w:ascii="Arial" w:hAnsi="Arial"/>
          <w:sz w:val="18"/>
          <w:lang w:val="de-DE"/>
        </w:rPr>
        <w:t>2</w:t>
      </w:r>
    </w:p>
    <w:p w14:paraId="14D89F06" w14:textId="77777777" w:rsidR="007A29E1" w:rsidRPr="00AB77C5" w:rsidRDefault="00625D3D" w:rsidP="00612F47">
      <w:pPr>
        <w:ind w:left="1" w:right="-1" w:hanging="285"/>
        <w:jc w:val="both"/>
        <w:rPr>
          <w:rFonts w:ascii="Arial" w:hAnsi="Arial"/>
          <w:sz w:val="18"/>
          <w:lang w:val="de-DE"/>
        </w:rPr>
      </w:pPr>
      <w:r w:rsidRPr="00AB77C5">
        <w:rPr>
          <w:rFonts w:ascii="Arial" w:hAnsi="Arial"/>
          <w:sz w:val="18"/>
          <w:lang w:val="de-DE"/>
        </w:rPr>
        <w:t>-</w:t>
      </w:r>
      <w:r w:rsidRPr="00AB77C5">
        <w:rPr>
          <w:rFonts w:ascii="Arial" w:hAnsi="Arial"/>
          <w:sz w:val="18"/>
          <w:lang w:val="de-DE"/>
        </w:rPr>
        <w:tab/>
        <w:t xml:space="preserve">PV AG FTI </w:t>
      </w:r>
      <w:r w:rsidR="008C4057" w:rsidRPr="00AB77C5">
        <w:rPr>
          <w:rFonts w:ascii="Arial" w:hAnsi="Arial"/>
          <w:sz w:val="18"/>
          <w:lang w:val="de-DE"/>
        </w:rPr>
        <w:t>2</w:t>
      </w:r>
      <w:r w:rsidR="003F7598" w:rsidRPr="00AB77C5">
        <w:rPr>
          <w:rFonts w:ascii="Arial" w:hAnsi="Arial"/>
          <w:sz w:val="18"/>
          <w:lang w:val="de-DE"/>
        </w:rPr>
        <w:t>2</w:t>
      </w:r>
      <w:r w:rsidR="008C4057" w:rsidRPr="00AB77C5">
        <w:rPr>
          <w:rFonts w:ascii="Arial" w:hAnsi="Arial"/>
          <w:sz w:val="18"/>
          <w:lang w:val="de-DE"/>
        </w:rPr>
        <w:t>/09/2021</w:t>
      </w:r>
    </w:p>
    <w:p w14:paraId="55595C0E" w14:textId="77777777" w:rsidR="007C659C" w:rsidRPr="005E2824" w:rsidRDefault="007C659C" w:rsidP="00612F47">
      <w:pPr>
        <w:ind w:left="1" w:right="-1" w:hanging="285"/>
        <w:jc w:val="both"/>
        <w:rPr>
          <w:rFonts w:ascii="Arial" w:hAnsi="Arial"/>
          <w:sz w:val="18"/>
        </w:rPr>
      </w:pPr>
      <w:r w:rsidRPr="005E2824">
        <w:rPr>
          <w:rFonts w:ascii="Arial" w:hAnsi="Arial"/>
          <w:sz w:val="18"/>
        </w:rPr>
        <w:t>-</w:t>
      </w:r>
      <w:r w:rsidRPr="005E2824">
        <w:rPr>
          <w:rFonts w:ascii="Arial" w:hAnsi="Arial"/>
          <w:sz w:val="18"/>
        </w:rPr>
        <w:tab/>
      </w:r>
      <w:r w:rsidR="0070593E" w:rsidRPr="005E2824">
        <w:rPr>
          <w:rFonts w:ascii="Arial" w:hAnsi="Arial"/>
          <w:sz w:val="18"/>
        </w:rPr>
        <w:t>Fiche signalétique des membres FTI</w:t>
      </w:r>
    </w:p>
    <w:p w14:paraId="602D6BBC" w14:textId="77777777" w:rsidR="0080630D" w:rsidRPr="005E2824" w:rsidRDefault="0080630D">
      <w:pPr>
        <w:overflowPunct/>
        <w:autoSpaceDE/>
        <w:autoSpaceDN/>
        <w:adjustRightInd/>
        <w:textAlignment w:val="auto"/>
        <w:rPr>
          <w:rFonts w:ascii="Arial" w:hAnsi="Arial"/>
          <w:b/>
          <w:sz w:val="22"/>
          <w:szCs w:val="22"/>
        </w:rPr>
      </w:pPr>
      <w:r w:rsidRPr="005E2824">
        <w:rPr>
          <w:rFonts w:ascii="Arial" w:hAnsi="Arial"/>
          <w:b/>
          <w:sz w:val="22"/>
          <w:szCs w:val="22"/>
        </w:rPr>
        <w:br w:type="page"/>
      </w:r>
    </w:p>
    <w:p w14:paraId="498B05A8" w14:textId="77777777" w:rsidR="001F1998" w:rsidRPr="005E2824" w:rsidRDefault="001F1998" w:rsidP="00612F47">
      <w:pPr>
        <w:ind w:right="-1" w:hanging="709"/>
        <w:jc w:val="both"/>
        <w:rPr>
          <w:rFonts w:ascii="Arial" w:hAnsi="Arial"/>
          <w:b/>
          <w:sz w:val="22"/>
          <w:szCs w:val="22"/>
          <w:u w:val="single"/>
        </w:rPr>
      </w:pPr>
      <w:r w:rsidRPr="005E2824">
        <w:rPr>
          <w:rFonts w:ascii="Arial" w:hAnsi="Arial"/>
          <w:b/>
          <w:sz w:val="22"/>
          <w:szCs w:val="22"/>
        </w:rPr>
        <w:lastRenderedPageBreak/>
        <w:t>3.</w:t>
      </w:r>
      <w:r w:rsidRPr="005E2824">
        <w:rPr>
          <w:rFonts w:ascii="Arial" w:hAnsi="Arial"/>
          <w:b/>
          <w:sz w:val="22"/>
          <w:szCs w:val="22"/>
        </w:rPr>
        <w:tab/>
      </w:r>
      <w:r w:rsidRPr="005E2824">
        <w:rPr>
          <w:rFonts w:ascii="Arial" w:hAnsi="Arial"/>
          <w:b/>
          <w:sz w:val="22"/>
          <w:szCs w:val="22"/>
          <w:u w:val="single"/>
        </w:rPr>
        <w:t>Ordre du jour</w:t>
      </w:r>
    </w:p>
    <w:p w14:paraId="7564C942" w14:textId="77777777" w:rsidR="001F1998" w:rsidRPr="005E2824" w:rsidRDefault="001F1998" w:rsidP="00612F47">
      <w:pPr>
        <w:ind w:right="-1" w:hanging="567"/>
        <w:jc w:val="both"/>
        <w:rPr>
          <w:rFonts w:ascii="Arial" w:hAnsi="Arial"/>
          <w:sz w:val="22"/>
          <w:szCs w:val="22"/>
        </w:rPr>
      </w:pPr>
    </w:p>
    <w:p w14:paraId="3689D0E7" w14:textId="77777777" w:rsidR="00C1508E" w:rsidRPr="005E2824" w:rsidRDefault="00C1508E" w:rsidP="00C1508E">
      <w:pPr>
        <w:ind w:right="-1" w:hanging="709"/>
        <w:jc w:val="both"/>
        <w:rPr>
          <w:rFonts w:ascii="Arial" w:hAnsi="Arial"/>
          <w:b/>
          <w:sz w:val="22"/>
          <w:u w:val="single"/>
        </w:rPr>
      </w:pPr>
      <w:r w:rsidRPr="005E2824">
        <w:rPr>
          <w:rFonts w:ascii="Arial" w:hAnsi="Arial"/>
          <w:b/>
          <w:sz w:val="22"/>
        </w:rPr>
        <w:t>3.1.</w:t>
      </w:r>
      <w:r w:rsidRPr="005E2824">
        <w:rPr>
          <w:rFonts w:ascii="Arial" w:hAnsi="Arial"/>
          <w:b/>
          <w:sz w:val="22"/>
        </w:rPr>
        <w:tab/>
      </w:r>
      <w:r w:rsidRPr="005E2824">
        <w:rPr>
          <w:rFonts w:ascii="Arial" w:hAnsi="Arial"/>
          <w:b/>
          <w:sz w:val="22"/>
          <w:u w:val="single"/>
        </w:rPr>
        <w:t xml:space="preserve">Approbation du procès-verbal de l’assemblée générale du </w:t>
      </w:r>
      <w:r w:rsidR="008C4057" w:rsidRPr="005E2824">
        <w:rPr>
          <w:rFonts w:ascii="Arial" w:hAnsi="Arial"/>
          <w:b/>
          <w:sz w:val="22"/>
          <w:u w:val="single"/>
        </w:rPr>
        <w:t>2</w:t>
      </w:r>
      <w:r w:rsidR="003F7598" w:rsidRPr="005E2824">
        <w:rPr>
          <w:rFonts w:ascii="Arial" w:hAnsi="Arial"/>
          <w:b/>
          <w:sz w:val="22"/>
          <w:u w:val="single"/>
        </w:rPr>
        <w:t>2</w:t>
      </w:r>
      <w:r w:rsidRPr="005E2824">
        <w:rPr>
          <w:rFonts w:ascii="Arial" w:hAnsi="Arial"/>
          <w:b/>
          <w:sz w:val="22"/>
          <w:u w:val="single"/>
        </w:rPr>
        <w:t>/0</w:t>
      </w:r>
      <w:r w:rsidR="0070593E" w:rsidRPr="005E2824">
        <w:rPr>
          <w:rFonts w:ascii="Arial" w:hAnsi="Arial"/>
          <w:b/>
          <w:sz w:val="22"/>
          <w:u w:val="single"/>
        </w:rPr>
        <w:t>9</w:t>
      </w:r>
      <w:r w:rsidRPr="005E2824">
        <w:rPr>
          <w:rFonts w:ascii="Arial" w:hAnsi="Arial"/>
          <w:b/>
          <w:sz w:val="22"/>
          <w:u w:val="single"/>
        </w:rPr>
        <w:t>/20</w:t>
      </w:r>
      <w:r w:rsidR="008C4057" w:rsidRPr="005E2824">
        <w:rPr>
          <w:rFonts w:ascii="Arial" w:hAnsi="Arial"/>
          <w:b/>
          <w:sz w:val="22"/>
          <w:u w:val="single"/>
        </w:rPr>
        <w:t>2</w:t>
      </w:r>
      <w:r w:rsidR="003F7598" w:rsidRPr="005E2824">
        <w:rPr>
          <w:rFonts w:ascii="Arial" w:hAnsi="Arial"/>
          <w:b/>
          <w:sz w:val="22"/>
          <w:u w:val="single"/>
        </w:rPr>
        <w:t>1</w:t>
      </w:r>
    </w:p>
    <w:p w14:paraId="6020055C" w14:textId="77777777" w:rsidR="00C1508E" w:rsidRPr="005E2824" w:rsidRDefault="00C1508E" w:rsidP="00C1508E">
      <w:pPr>
        <w:ind w:right="-1" w:hanging="709"/>
        <w:jc w:val="both"/>
        <w:rPr>
          <w:rFonts w:ascii="Arial" w:hAnsi="Arial"/>
          <w:sz w:val="22"/>
        </w:rPr>
      </w:pPr>
    </w:p>
    <w:p w14:paraId="477A7349" w14:textId="77777777" w:rsidR="005B2EFF" w:rsidRPr="005E2824" w:rsidRDefault="005B2EFF" w:rsidP="005B2EFF">
      <w:pPr>
        <w:ind w:right="-1" w:hanging="709"/>
        <w:jc w:val="both"/>
        <w:rPr>
          <w:rFonts w:ascii="Arial" w:hAnsi="Arial" w:cs="Arial"/>
          <w:sz w:val="22"/>
        </w:rPr>
      </w:pPr>
      <w:r w:rsidRPr="005E2824">
        <w:rPr>
          <w:rFonts w:ascii="Arial" w:hAnsi="Arial" w:cs="Arial"/>
          <w:b/>
          <w:sz w:val="22"/>
        </w:rPr>
        <w:t>PH</w:t>
      </w:r>
      <w:r w:rsidRPr="005E2824">
        <w:rPr>
          <w:rFonts w:ascii="Arial" w:hAnsi="Arial" w:cs="Arial"/>
          <w:b/>
          <w:sz w:val="22"/>
        </w:rPr>
        <w:tab/>
        <w:t>Résolution 1</w:t>
      </w:r>
      <w:r w:rsidRPr="005E2824">
        <w:rPr>
          <w:rFonts w:ascii="Arial" w:hAnsi="Arial" w:cs="Arial"/>
          <w:sz w:val="22"/>
        </w:rPr>
        <w:t xml:space="preserve"> : </w:t>
      </w:r>
    </w:p>
    <w:p w14:paraId="3FA5A1B1" w14:textId="77777777" w:rsidR="005B2EFF" w:rsidRPr="005E2824" w:rsidRDefault="005B2EFF" w:rsidP="005B2EFF">
      <w:pPr>
        <w:pStyle w:val="Retraitcorpsdetexte"/>
        <w:ind w:right="-1" w:firstLine="0"/>
        <w:rPr>
          <w:rFonts w:cs="Arial"/>
        </w:rPr>
      </w:pPr>
      <w:r w:rsidRPr="005E2824">
        <w:rPr>
          <w:rFonts w:cs="Arial"/>
        </w:rPr>
        <w:t>Le procès-verbal est approuvé.</w:t>
      </w:r>
    </w:p>
    <w:p w14:paraId="5038EBE6" w14:textId="77777777" w:rsidR="00AB5C11" w:rsidRPr="005E2824" w:rsidRDefault="00AB5C11" w:rsidP="00C1508E">
      <w:pPr>
        <w:ind w:right="-1" w:hanging="709"/>
        <w:jc w:val="both"/>
        <w:rPr>
          <w:rFonts w:ascii="Arial" w:hAnsi="Arial"/>
          <w:sz w:val="22"/>
        </w:rPr>
      </w:pPr>
    </w:p>
    <w:p w14:paraId="32BEC646" w14:textId="77777777" w:rsidR="009A01D1" w:rsidRPr="005E2824" w:rsidRDefault="009A01D1" w:rsidP="009A01D1">
      <w:pPr>
        <w:ind w:right="-1"/>
        <w:jc w:val="both"/>
        <w:rPr>
          <w:rFonts w:ascii="Arial" w:hAnsi="Arial"/>
          <w:b/>
          <w:sz w:val="22"/>
        </w:rPr>
      </w:pPr>
      <w:r w:rsidRPr="005E2824">
        <w:rPr>
          <w:rFonts w:ascii="Arial" w:hAnsi="Arial"/>
          <w:b/>
          <w:sz w:val="22"/>
        </w:rPr>
        <w:t>Ad cotisations FTI</w:t>
      </w:r>
    </w:p>
    <w:p w14:paraId="5BC93E99" w14:textId="77777777" w:rsidR="003F7598" w:rsidRPr="005E2824" w:rsidRDefault="003F7598" w:rsidP="003F7598">
      <w:pPr>
        <w:ind w:right="-1"/>
        <w:jc w:val="both"/>
        <w:rPr>
          <w:rFonts w:ascii="Arial" w:hAnsi="Arial"/>
          <w:i/>
          <w:sz w:val="22"/>
        </w:rPr>
      </w:pPr>
      <w:r w:rsidRPr="005E2824">
        <w:rPr>
          <w:rFonts w:ascii="Arial" w:hAnsi="Arial"/>
          <w:i/>
          <w:sz w:val="22"/>
        </w:rPr>
        <w:t xml:space="preserve">Pour mémoire : Me Isabelle GIRAULT va contacter Dr. Jean-Luc DOURSON (BIONEXT) pour savoir si la Fédération luxembourgeoise des Laboratoires d’Analyses Médicales (FLLAM) reste ou non membre de la FTI. </w:t>
      </w:r>
    </w:p>
    <w:p w14:paraId="5273653F" w14:textId="77777777" w:rsidR="003F7598" w:rsidRPr="005E2824" w:rsidRDefault="003F7598" w:rsidP="003F7598">
      <w:pPr>
        <w:ind w:right="-1"/>
        <w:jc w:val="both"/>
        <w:rPr>
          <w:rFonts w:ascii="Arial" w:hAnsi="Arial"/>
          <w:i/>
          <w:sz w:val="22"/>
        </w:rPr>
      </w:pPr>
      <w:r w:rsidRPr="005E2824">
        <w:rPr>
          <w:rFonts w:ascii="Arial" w:hAnsi="Arial"/>
          <w:i/>
          <w:sz w:val="22"/>
        </w:rPr>
        <w:t>En effet, la FLLAM n’a plus payé sa cotisation à la FTI depuis des années.</w:t>
      </w:r>
    </w:p>
    <w:p w14:paraId="300010C8" w14:textId="77777777" w:rsidR="008C4057" w:rsidRPr="005E2824" w:rsidRDefault="008C4057" w:rsidP="00C1508E">
      <w:pPr>
        <w:ind w:right="-1" w:hanging="709"/>
        <w:jc w:val="both"/>
        <w:rPr>
          <w:rFonts w:ascii="Arial" w:hAnsi="Arial"/>
          <w:b/>
          <w:sz w:val="22"/>
          <w:u w:val="single"/>
        </w:rPr>
      </w:pPr>
    </w:p>
    <w:p w14:paraId="0D909BE8" w14:textId="77777777" w:rsidR="00C1508E" w:rsidRPr="005E2824" w:rsidRDefault="00C1508E" w:rsidP="00C1508E">
      <w:pPr>
        <w:ind w:right="-1" w:hanging="709"/>
        <w:jc w:val="both"/>
        <w:rPr>
          <w:rFonts w:ascii="Arial" w:hAnsi="Arial"/>
          <w:b/>
          <w:sz w:val="22"/>
          <w:u w:val="single"/>
        </w:rPr>
      </w:pPr>
      <w:r w:rsidRPr="005E2824">
        <w:rPr>
          <w:rFonts w:ascii="Arial" w:hAnsi="Arial"/>
          <w:b/>
          <w:sz w:val="22"/>
        </w:rPr>
        <w:t>3.2.</w:t>
      </w:r>
      <w:r w:rsidRPr="005E2824">
        <w:rPr>
          <w:rFonts w:ascii="Arial" w:hAnsi="Arial"/>
          <w:b/>
          <w:sz w:val="22"/>
        </w:rPr>
        <w:tab/>
      </w:r>
      <w:r w:rsidRPr="005E2824">
        <w:rPr>
          <w:rFonts w:ascii="Arial" w:hAnsi="Arial"/>
          <w:b/>
          <w:sz w:val="22"/>
          <w:u w:val="single"/>
        </w:rPr>
        <w:t>Allocution de la Présidente de la FTI.</w:t>
      </w:r>
    </w:p>
    <w:p w14:paraId="7FB9BF30" w14:textId="77777777" w:rsidR="00E25022" w:rsidRPr="005E2824" w:rsidRDefault="00E25022" w:rsidP="00481DB6">
      <w:pPr>
        <w:pStyle w:val="Retraitcorpsdetexte"/>
        <w:ind w:right="-1" w:firstLine="0"/>
      </w:pPr>
    </w:p>
    <w:p w14:paraId="13E87F37" w14:textId="77777777" w:rsidR="005B2EFF" w:rsidRPr="005E2824" w:rsidRDefault="005B2EFF" w:rsidP="005049BE">
      <w:pPr>
        <w:pStyle w:val="Retraitcorpsdetexte"/>
        <w:ind w:right="-1" w:firstLine="0"/>
      </w:pPr>
      <w:r w:rsidRPr="005E2824">
        <w:t>La Présidente Dr Annik CONZEMIUS présente les principales activités de l’exercice écoulé ; à savoir :</w:t>
      </w:r>
    </w:p>
    <w:p w14:paraId="59650E50" w14:textId="77777777" w:rsidR="005B2EFF" w:rsidRPr="005E2824" w:rsidRDefault="005B2EFF" w:rsidP="005B2EFF">
      <w:pPr>
        <w:pStyle w:val="Retraitcorpsdetexte"/>
        <w:numPr>
          <w:ilvl w:val="0"/>
          <w:numId w:val="4"/>
        </w:numPr>
        <w:ind w:right="-1"/>
      </w:pPr>
      <w:r w:rsidRPr="005E2824">
        <w:t>Participation aux réunions de la Mutualité des Employeurs (« Lohnfortzahlung »)</w:t>
      </w:r>
    </w:p>
    <w:p w14:paraId="14E2E8C9" w14:textId="77777777" w:rsidR="005B2EFF" w:rsidRPr="005E2824" w:rsidRDefault="005B2EFF" w:rsidP="005B2EFF">
      <w:pPr>
        <w:pStyle w:val="Retraitcorpsdetexte"/>
        <w:numPr>
          <w:ilvl w:val="0"/>
          <w:numId w:val="4"/>
        </w:numPr>
        <w:ind w:right="-1"/>
      </w:pPr>
      <w:r w:rsidRPr="005E2824">
        <w:t>Représentation au sein du Conseil Economique et Social (CES)</w:t>
      </w:r>
    </w:p>
    <w:p w14:paraId="600912B3" w14:textId="77777777" w:rsidR="005B2EFF" w:rsidRPr="005E2824" w:rsidRDefault="005B2EFF" w:rsidP="005B2EFF">
      <w:pPr>
        <w:pStyle w:val="Retraitcorpsdetexte"/>
        <w:numPr>
          <w:ilvl w:val="0"/>
          <w:numId w:val="4"/>
        </w:numPr>
        <w:ind w:right="-1"/>
      </w:pPr>
      <w:r w:rsidRPr="005E2824">
        <w:t>Préparation de l’anniversaire 60+1 ans de la FTI.</w:t>
      </w:r>
    </w:p>
    <w:p w14:paraId="571F5942" w14:textId="77777777" w:rsidR="006479AE" w:rsidRPr="005E2824" w:rsidRDefault="006479AE" w:rsidP="00481DB6">
      <w:pPr>
        <w:pStyle w:val="Retraitcorpsdetexte"/>
        <w:ind w:right="-1" w:firstLine="0"/>
      </w:pPr>
    </w:p>
    <w:p w14:paraId="68B018F5" w14:textId="77777777" w:rsidR="00C1508E" w:rsidRPr="005E2824" w:rsidRDefault="00C1508E" w:rsidP="00C1508E">
      <w:pPr>
        <w:ind w:right="-1" w:hanging="709"/>
        <w:jc w:val="both"/>
        <w:rPr>
          <w:rFonts w:ascii="Arial" w:hAnsi="Arial"/>
          <w:b/>
          <w:sz w:val="22"/>
          <w:u w:val="single"/>
        </w:rPr>
      </w:pPr>
      <w:r w:rsidRPr="005E2824">
        <w:rPr>
          <w:rFonts w:ascii="Arial" w:hAnsi="Arial"/>
          <w:b/>
          <w:sz w:val="22"/>
        </w:rPr>
        <w:t>3.3.</w:t>
      </w:r>
      <w:r w:rsidRPr="005E2824">
        <w:rPr>
          <w:rFonts w:ascii="Arial" w:hAnsi="Arial"/>
          <w:b/>
          <w:sz w:val="22"/>
        </w:rPr>
        <w:tab/>
      </w:r>
      <w:r w:rsidRPr="005E2824">
        <w:rPr>
          <w:rFonts w:ascii="Arial" w:hAnsi="Arial"/>
          <w:b/>
          <w:sz w:val="22"/>
          <w:u w:val="single"/>
        </w:rPr>
        <w:t>Rapport d’activités du conseil d'administration, notamment suivi Mutualité des Employeurs, Conseil Economique et Social (fiscalité)</w:t>
      </w:r>
      <w:r w:rsidR="006479AE" w:rsidRPr="005E2824">
        <w:rPr>
          <w:rFonts w:ascii="Arial" w:hAnsi="Arial"/>
          <w:b/>
          <w:sz w:val="22"/>
          <w:u w:val="single"/>
        </w:rPr>
        <w:t>, préparation de l’anniversaire 60 + 1 ans de la FTI</w:t>
      </w:r>
      <w:r w:rsidRPr="005E2824">
        <w:rPr>
          <w:rFonts w:ascii="Arial" w:hAnsi="Arial"/>
          <w:b/>
          <w:sz w:val="22"/>
          <w:u w:val="single"/>
        </w:rPr>
        <w:t>…</w:t>
      </w:r>
    </w:p>
    <w:p w14:paraId="46BA62FE" w14:textId="77777777" w:rsidR="00C1508E" w:rsidRPr="00AB77C5" w:rsidRDefault="00C1508E" w:rsidP="00AB77C5">
      <w:pPr>
        <w:pStyle w:val="Retraitcorpsdetexte"/>
        <w:ind w:right="-1"/>
        <w:rPr>
          <w:szCs w:val="22"/>
        </w:rPr>
      </w:pPr>
    </w:p>
    <w:p w14:paraId="77748B01" w14:textId="77777777" w:rsidR="00AB77C5" w:rsidRPr="00AB77C5" w:rsidRDefault="00AB77C5" w:rsidP="00AB77C5">
      <w:pPr>
        <w:pStyle w:val="Retraitcorpsdetexte"/>
        <w:ind w:right="-1" w:firstLine="0"/>
        <w:rPr>
          <w:rFonts w:cs="Arial"/>
          <w:szCs w:val="22"/>
        </w:rPr>
      </w:pPr>
      <w:r w:rsidRPr="00AB77C5">
        <w:rPr>
          <w:szCs w:val="22"/>
        </w:rPr>
        <w:t xml:space="preserve">Dans le cadre de la préparation de </w:t>
      </w:r>
      <w:r w:rsidRPr="00AB77C5">
        <w:rPr>
          <w:rFonts w:cs="Arial"/>
          <w:szCs w:val="22"/>
        </w:rPr>
        <w:t>l’avis annuel 2022 du CES, l</w:t>
      </w:r>
      <w:r w:rsidR="005E2824" w:rsidRPr="00AB77C5">
        <w:rPr>
          <w:szCs w:val="22"/>
        </w:rPr>
        <w:t xml:space="preserve">’OAI et l’AMMD ont </w:t>
      </w:r>
      <w:r w:rsidRPr="00AB77C5">
        <w:rPr>
          <w:szCs w:val="22"/>
        </w:rPr>
        <w:t xml:space="preserve">adressé la proposition </w:t>
      </w:r>
      <w:r w:rsidRPr="00AB77C5">
        <w:rPr>
          <w:rFonts w:cs="Arial"/>
          <w:szCs w:val="22"/>
        </w:rPr>
        <w:t xml:space="preserve">de contribution suivante en ce qui concerne </w:t>
      </w:r>
      <w:r w:rsidRPr="00AB77C5">
        <w:rPr>
          <w:szCs w:val="22"/>
        </w:rPr>
        <w:t>la capacité de réaction pendant la pandémie</w:t>
      </w:r>
      <w:r w:rsidRPr="00AB77C5">
        <w:rPr>
          <w:rFonts w:cs="Arial"/>
          <w:szCs w:val="22"/>
        </w:rPr>
        <w:t xml:space="preserve"> du secteur des indépendants </w:t>
      </w:r>
      <w:r w:rsidRPr="00AB77C5">
        <w:rPr>
          <w:rFonts w:cs="Arial"/>
          <w:b/>
          <w:bCs/>
          <w:szCs w:val="22"/>
        </w:rPr>
        <w:t>FTI</w:t>
      </w:r>
      <w:r w:rsidRPr="00AB77C5">
        <w:rPr>
          <w:rFonts w:cs="Arial"/>
          <w:szCs w:val="22"/>
        </w:rPr>
        <w:t> :</w:t>
      </w:r>
    </w:p>
    <w:p w14:paraId="4D05924F" w14:textId="77777777" w:rsidR="00AB77C5" w:rsidRPr="00AB77C5" w:rsidRDefault="00AB77C5" w:rsidP="00AB77C5">
      <w:pPr>
        <w:jc w:val="both"/>
        <w:rPr>
          <w:rFonts w:ascii="Arial" w:hAnsi="Arial" w:cs="Arial"/>
          <w:sz w:val="22"/>
          <w:szCs w:val="22"/>
        </w:rPr>
      </w:pPr>
    </w:p>
    <w:p w14:paraId="69CABEBB"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 xml:space="preserve">« Les professions libérales de santé et de soin se sont très investies dans la crise sanitaire par des efforts considérables pour garantir leurs activités par des téléconsultations, des mesures sanitaires appropriées dans les consultations et un engagement sans failles pour assurer des soins de qualité dans un contexte si difficile et anxiogène. La collaboration avec le </w:t>
      </w:r>
      <w:proofErr w:type="gramStart"/>
      <w:r w:rsidRPr="00AB77C5">
        <w:rPr>
          <w:rFonts w:ascii="Arial" w:hAnsi="Arial" w:cs="Arial"/>
          <w:i/>
          <w:iCs/>
          <w:sz w:val="22"/>
          <w:szCs w:val="22"/>
        </w:rPr>
        <w:t>Ministère</w:t>
      </w:r>
      <w:proofErr w:type="gramEnd"/>
      <w:r w:rsidRPr="00AB77C5">
        <w:rPr>
          <w:rFonts w:ascii="Arial" w:hAnsi="Arial" w:cs="Arial"/>
          <w:i/>
          <w:iCs/>
          <w:sz w:val="22"/>
          <w:szCs w:val="22"/>
        </w:rPr>
        <w:t xml:space="preserve"> de la Santé a été excellente et il faut espérer qu’elle continue à se développer dans ce sens.</w:t>
      </w:r>
    </w:p>
    <w:p w14:paraId="22040A91"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Dans ce contexte une revalorisation des professions de santé s’avère indispensable pour gérer le manque en médecins et en personnel infirmier.</w:t>
      </w:r>
    </w:p>
    <w:p w14:paraId="10160F1B" w14:textId="77777777" w:rsidR="00AB77C5" w:rsidRPr="00AB77C5" w:rsidRDefault="00AB77C5" w:rsidP="00AB77C5">
      <w:pPr>
        <w:jc w:val="both"/>
        <w:rPr>
          <w:rFonts w:ascii="Arial" w:hAnsi="Arial" w:cs="Arial"/>
          <w:i/>
          <w:iCs/>
          <w:sz w:val="22"/>
          <w:szCs w:val="22"/>
        </w:rPr>
      </w:pPr>
    </w:p>
    <w:p w14:paraId="394E3BA7"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Les autres professions intellectuelles indépendantes ont manifesté clairement leur solidarité avec les secteurs vitaux de notre société dès le début de la pandémie tout en échafaudant des stratégies afin de conserver le fonctionnement de leurs bureaux le moins perturbées possible (passage rapide au télétravail, accélération de la digitalisation…</w:t>
      </w:r>
      <w:proofErr w:type="gramStart"/>
      <w:r w:rsidRPr="00AB77C5">
        <w:rPr>
          <w:rFonts w:ascii="Arial" w:hAnsi="Arial" w:cs="Arial"/>
          <w:i/>
          <w:iCs/>
          <w:sz w:val="22"/>
          <w:szCs w:val="22"/>
        </w:rPr>
        <w:t>)..</w:t>
      </w:r>
      <w:proofErr w:type="gramEnd"/>
      <w:r w:rsidRPr="00AB77C5">
        <w:rPr>
          <w:rFonts w:ascii="Arial" w:hAnsi="Arial" w:cs="Arial"/>
          <w:i/>
          <w:iCs/>
          <w:sz w:val="22"/>
          <w:szCs w:val="22"/>
        </w:rPr>
        <w:t xml:space="preserve"> </w:t>
      </w:r>
    </w:p>
    <w:p w14:paraId="09533C08"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Tout en informant continuellement leurs ressortissants de l’évolution de la crise sanitaire et de l’impact des mesures mises en place par le Gouvernement sur leurs activités spécifiques, les organes représentatifs du secteur ont maintenu les contacts avec les administrations afin d’adapter les dispositions prises à la réalité du terrain pour maintenir aux maximum leur activité.</w:t>
      </w:r>
    </w:p>
    <w:p w14:paraId="5932A186"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Il s’agissait également de rappeler l’importance de soutenir également financièrement ce secteur largement oublié dans les premiers régimes d’aides mis en place.</w:t>
      </w:r>
    </w:p>
    <w:p w14:paraId="066B6860" w14:textId="77777777" w:rsidR="00AB77C5" w:rsidRPr="00AB77C5" w:rsidRDefault="00AB77C5" w:rsidP="00AB77C5">
      <w:pPr>
        <w:jc w:val="both"/>
        <w:rPr>
          <w:rFonts w:ascii="Arial" w:hAnsi="Arial" w:cs="Arial"/>
          <w:i/>
          <w:iCs/>
          <w:sz w:val="22"/>
          <w:szCs w:val="22"/>
        </w:rPr>
      </w:pPr>
    </w:p>
    <w:p w14:paraId="618FE46B"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Des réflexions ont été lancées en parallèle vu l’importance d’assurer notre responsabilité sociétale en préparant dès à présent l’après Covid-19.</w:t>
      </w:r>
    </w:p>
    <w:p w14:paraId="683AC9E4"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Ces suggestions (procédurales, opérationnelles, juridiques, financières...) en vue d’apporter des pratiques utiles pendant la crise, d’amorcer un « reboot » rapide des différents secteurs d’activité et de participer au débat sociétal pour tirer les bonnes leçons de cette crise pour construire un meilleur vivre-ensemble.</w:t>
      </w:r>
    </w:p>
    <w:p w14:paraId="326014AF"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lastRenderedPageBreak/>
        <w:t xml:space="preserve">Citons à ce niveau l’initiative du </w:t>
      </w:r>
      <w:proofErr w:type="spellStart"/>
      <w:r w:rsidRPr="00AB77C5">
        <w:rPr>
          <w:rFonts w:ascii="Arial" w:hAnsi="Arial" w:cs="Arial"/>
          <w:i/>
          <w:iCs/>
          <w:sz w:val="22"/>
          <w:szCs w:val="22"/>
        </w:rPr>
        <w:t>Think</w:t>
      </w:r>
      <w:proofErr w:type="spellEnd"/>
      <w:r w:rsidRPr="00AB77C5">
        <w:rPr>
          <w:rFonts w:ascii="Arial" w:hAnsi="Arial" w:cs="Arial"/>
          <w:i/>
          <w:iCs/>
          <w:sz w:val="22"/>
          <w:szCs w:val="22"/>
        </w:rPr>
        <w:t xml:space="preserve"> Tank OAI, dont les premières </w:t>
      </w:r>
      <w:proofErr w:type="gramStart"/>
      <w:r w:rsidRPr="00AB77C5">
        <w:rPr>
          <w:rFonts w:ascii="Arial" w:hAnsi="Arial" w:cs="Arial"/>
          <w:i/>
          <w:iCs/>
          <w:sz w:val="22"/>
          <w:szCs w:val="22"/>
        </w:rPr>
        <w:t>conclusions  de</w:t>
      </w:r>
      <w:proofErr w:type="gramEnd"/>
      <w:r w:rsidRPr="00AB77C5">
        <w:rPr>
          <w:rFonts w:ascii="Arial" w:hAnsi="Arial" w:cs="Arial"/>
          <w:i/>
          <w:iCs/>
          <w:sz w:val="22"/>
          <w:szCs w:val="22"/>
        </w:rPr>
        <w:t xml:space="preserve"> ce processus ont été transmises le 7 septembre 2020 au Premier Ministre Xavier </w:t>
      </w:r>
      <w:proofErr w:type="spellStart"/>
      <w:r w:rsidRPr="00AB77C5">
        <w:rPr>
          <w:rFonts w:ascii="Arial" w:hAnsi="Arial" w:cs="Arial"/>
          <w:i/>
          <w:iCs/>
          <w:sz w:val="22"/>
          <w:szCs w:val="22"/>
        </w:rPr>
        <w:t>Bettel</w:t>
      </w:r>
      <w:proofErr w:type="spellEnd"/>
      <w:r w:rsidRPr="00AB77C5">
        <w:rPr>
          <w:rFonts w:ascii="Arial" w:hAnsi="Arial" w:cs="Arial"/>
          <w:i/>
          <w:iCs/>
          <w:sz w:val="22"/>
          <w:szCs w:val="22"/>
        </w:rPr>
        <w:t xml:space="preserve"> et aux Vice-Premiers Ministres Dan </w:t>
      </w:r>
      <w:proofErr w:type="spellStart"/>
      <w:r w:rsidRPr="00AB77C5">
        <w:rPr>
          <w:rFonts w:ascii="Arial" w:hAnsi="Arial" w:cs="Arial"/>
          <w:i/>
          <w:iCs/>
          <w:sz w:val="22"/>
          <w:szCs w:val="22"/>
        </w:rPr>
        <w:t>Kersch</w:t>
      </w:r>
      <w:proofErr w:type="spellEnd"/>
      <w:r w:rsidRPr="00AB77C5">
        <w:rPr>
          <w:rFonts w:ascii="Arial" w:hAnsi="Arial" w:cs="Arial"/>
          <w:i/>
          <w:iCs/>
          <w:sz w:val="22"/>
          <w:szCs w:val="22"/>
        </w:rPr>
        <w:t xml:space="preserve"> et François Bausch (</w:t>
      </w:r>
      <w:hyperlink r:id="rId8" w:history="1">
        <w:r w:rsidRPr="00AB77C5">
          <w:rPr>
            <w:rStyle w:val="Lienhypertexte"/>
            <w:rFonts w:ascii="Arial" w:hAnsi="Arial" w:cs="Arial"/>
            <w:i/>
            <w:iCs/>
            <w:sz w:val="22"/>
            <w:szCs w:val="22"/>
          </w:rPr>
          <w:t>https://www.oai.lu/fr/26/accueil/mediatheque/documentation/1-mode-news-id-2687/</w:t>
        </w:r>
      </w:hyperlink>
      <w:r w:rsidRPr="00AB77C5">
        <w:rPr>
          <w:rFonts w:ascii="Arial" w:hAnsi="Arial" w:cs="Arial"/>
          <w:i/>
          <w:iCs/>
          <w:sz w:val="22"/>
          <w:szCs w:val="22"/>
        </w:rPr>
        <w:t>).</w:t>
      </w:r>
    </w:p>
    <w:p w14:paraId="2B0643C9" w14:textId="77777777" w:rsidR="00AB77C5" w:rsidRPr="00AB77C5" w:rsidRDefault="00AB77C5" w:rsidP="00AB77C5">
      <w:pPr>
        <w:jc w:val="both"/>
        <w:rPr>
          <w:rFonts w:ascii="Arial" w:hAnsi="Arial" w:cs="Arial"/>
          <w:i/>
          <w:iCs/>
          <w:sz w:val="22"/>
          <w:szCs w:val="22"/>
        </w:rPr>
      </w:pPr>
    </w:p>
    <w:p w14:paraId="2A633111"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Dans ce contexte, l’Etat doit encore accentuer ses efforts en matière de digitalisation. Il s’agit de généraliser la remise et la validation des dossiers en ligne pour tous les acteurs publics (maîtres d’ouvrage et administrations) tout en assurant la sécurité juridique des échanges dématérialisés.</w:t>
      </w:r>
    </w:p>
    <w:p w14:paraId="3A5E11BF" w14:textId="77777777" w:rsidR="00AB77C5" w:rsidRPr="00AB77C5" w:rsidRDefault="00AB77C5" w:rsidP="00AB77C5">
      <w:pPr>
        <w:jc w:val="both"/>
        <w:rPr>
          <w:rFonts w:ascii="Arial" w:hAnsi="Arial" w:cs="Arial"/>
          <w:i/>
          <w:iCs/>
          <w:sz w:val="22"/>
          <w:szCs w:val="22"/>
        </w:rPr>
      </w:pPr>
    </w:p>
    <w:p w14:paraId="45DBAB8C"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La crise sanitaire a souligné le fait que les professions libérales assurent concrètement et en toute transparence sur le terrain que nos objectifs communs soient effectivement mis en œuvre de manière durable.</w:t>
      </w:r>
    </w:p>
    <w:p w14:paraId="1750E790"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Et pour cela, nous avons besoin de plus de compréhension pour la réelle plus-value, ainsi qu’une valorisation plus juste de ces professions.</w:t>
      </w:r>
    </w:p>
    <w:p w14:paraId="15D040A7"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La qualité de vie ne peut pas être décrétée, mais elle est basée sur des valeurs communes.</w:t>
      </w:r>
    </w:p>
    <w:p w14:paraId="714D0920" w14:textId="77777777" w:rsidR="00AB77C5" w:rsidRPr="00AB77C5" w:rsidRDefault="00AB77C5" w:rsidP="00AB77C5">
      <w:pPr>
        <w:jc w:val="both"/>
        <w:rPr>
          <w:rFonts w:ascii="Arial" w:hAnsi="Arial" w:cs="Arial"/>
          <w:i/>
          <w:iCs/>
          <w:sz w:val="22"/>
          <w:szCs w:val="22"/>
        </w:rPr>
      </w:pPr>
      <w:r w:rsidRPr="00AB77C5">
        <w:rPr>
          <w:rFonts w:ascii="Arial" w:hAnsi="Arial" w:cs="Arial"/>
          <w:i/>
          <w:iCs/>
          <w:sz w:val="22"/>
          <w:szCs w:val="22"/>
        </w:rPr>
        <w:t>Nous avons besoin de femmes et d’hommes de l’art indépendants qui, avec âme et conscience, gardent la vue d’ensemble pour nous tous afin d’assurer la résilience de notre société. »</w:t>
      </w:r>
    </w:p>
    <w:p w14:paraId="33641540" w14:textId="77777777" w:rsidR="00AB77C5" w:rsidRPr="00AB77C5" w:rsidRDefault="00AB77C5" w:rsidP="00AB77C5">
      <w:pPr>
        <w:pStyle w:val="Retraitcorpsdetexte"/>
        <w:ind w:right="-1" w:firstLine="0"/>
        <w:rPr>
          <w:szCs w:val="22"/>
        </w:rPr>
      </w:pPr>
    </w:p>
    <w:p w14:paraId="218FFF36" w14:textId="77777777" w:rsidR="00F6579C" w:rsidRPr="005E2824" w:rsidRDefault="00AB77C5" w:rsidP="005B2EFF">
      <w:pPr>
        <w:pStyle w:val="Retraitcorpsdetexte"/>
        <w:ind w:right="-1" w:firstLine="0"/>
        <w:rPr>
          <w:rFonts w:cs="Arial"/>
          <w:szCs w:val="22"/>
        </w:rPr>
      </w:pPr>
      <w:r>
        <w:t xml:space="preserve">La délégation OAI au </w:t>
      </w:r>
      <w:r w:rsidR="005B2EFF" w:rsidRPr="005E2824">
        <w:rPr>
          <w:rFonts w:cs="Arial"/>
          <w:szCs w:val="22"/>
        </w:rPr>
        <w:t>Conseil Economique et Social</w:t>
      </w:r>
      <w:r>
        <w:rPr>
          <w:rFonts w:cs="Arial"/>
          <w:szCs w:val="22"/>
        </w:rPr>
        <w:t xml:space="preserve"> ont également participé aux autres avis </w:t>
      </w:r>
      <w:r w:rsidRPr="005E2824">
        <w:t>publiés</w:t>
      </w:r>
      <w:r w:rsidR="005E2824" w:rsidRPr="005E2824">
        <w:rPr>
          <w:rFonts w:cs="Arial"/>
          <w:szCs w:val="22"/>
        </w:rPr>
        <w:t>,</w:t>
      </w:r>
      <w:r w:rsidR="005B2EFF" w:rsidRPr="005E2824">
        <w:rPr>
          <w:rFonts w:cs="Arial"/>
          <w:szCs w:val="22"/>
        </w:rPr>
        <w:t xml:space="preserve"> </w:t>
      </w:r>
      <w:r w:rsidR="00F6579C" w:rsidRPr="005E2824">
        <w:rPr>
          <w:rFonts w:cs="Arial"/>
          <w:szCs w:val="22"/>
        </w:rPr>
        <w:t>dont notamment :</w:t>
      </w:r>
    </w:p>
    <w:p w14:paraId="2C3E6E9E" w14:textId="77777777" w:rsidR="00F6579C" w:rsidRPr="005E2824" w:rsidRDefault="00000000" w:rsidP="00F6579C">
      <w:pPr>
        <w:pStyle w:val="Paragraphedeliste"/>
        <w:numPr>
          <w:ilvl w:val="0"/>
          <w:numId w:val="22"/>
        </w:numPr>
        <w:jc w:val="both"/>
        <w:rPr>
          <w:rFonts w:ascii="Arial" w:hAnsi="Arial" w:cs="Arial"/>
          <w:sz w:val="22"/>
          <w:szCs w:val="22"/>
        </w:rPr>
      </w:pPr>
      <w:hyperlink r:id="rId9" w:history="1">
        <w:r w:rsidR="00F6579C" w:rsidRPr="005E2824">
          <w:rPr>
            <w:rStyle w:val="Lienhypertexte"/>
            <w:rFonts w:ascii="Arial" w:hAnsi="Arial" w:cs="Arial"/>
            <w:sz w:val="22"/>
            <w:szCs w:val="22"/>
          </w:rPr>
          <w:t>Pour un développement cohérent de la métropole transfrontalière du Luxembourg dans la Grande Région</w:t>
        </w:r>
      </w:hyperlink>
    </w:p>
    <w:p w14:paraId="72267F7C" w14:textId="77777777" w:rsidR="00F6579C" w:rsidRPr="005E2824" w:rsidRDefault="00000000" w:rsidP="00F6579C">
      <w:pPr>
        <w:pStyle w:val="Paragraphedeliste"/>
        <w:numPr>
          <w:ilvl w:val="0"/>
          <w:numId w:val="22"/>
        </w:numPr>
        <w:jc w:val="both"/>
        <w:rPr>
          <w:rStyle w:val="Lienhypertexte"/>
          <w:rFonts w:ascii="Arial" w:hAnsi="Arial" w:cs="Arial"/>
          <w:color w:val="auto"/>
          <w:sz w:val="22"/>
          <w:szCs w:val="22"/>
          <w:u w:val="none"/>
        </w:rPr>
      </w:pPr>
      <w:hyperlink r:id="rId10" w:history="1">
        <w:r w:rsidR="00F6579C" w:rsidRPr="005E2824">
          <w:rPr>
            <w:rStyle w:val="Lienhypertexte"/>
            <w:rFonts w:ascii="Arial" w:hAnsi="Arial" w:cs="Arial"/>
            <w:sz w:val="22"/>
            <w:szCs w:val="22"/>
          </w:rPr>
          <w:t>Avis du CES relatif au rapport annuel 2020-2021 du Conseil national de la productivité</w:t>
        </w:r>
      </w:hyperlink>
    </w:p>
    <w:p w14:paraId="49F59AF4" w14:textId="77777777" w:rsidR="00F6579C" w:rsidRPr="005E2824" w:rsidRDefault="00000000" w:rsidP="00F6579C">
      <w:pPr>
        <w:pStyle w:val="Paragraphedeliste"/>
        <w:numPr>
          <w:ilvl w:val="0"/>
          <w:numId w:val="22"/>
        </w:numPr>
        <w:jc w:val="both"/>
        <w:rPr>
          <w:rFonts w:ascii="Arial" w:hAnsi="Arial" w:cs="Arial"/>
          <w:sz w:val="22"/>
          <w:szCs w:val="22"/>
        </w:rPr>
      </w:pPr>
      <w:hyperlink r:id="rId11" w:history="1">
        <w:r w:rsidR="00F6579C" w:rsidRPr="005E2824">
          <w:rPr>
            <w:rStyle w:val="Lienhypertexte"/>
            <w:rFonts w:ascii="Arial" w:hAnsi="Arial" w:cs="Arial"/>
            <w:sz w:val="22"/>
            <w:szCs w:val="22"/>
          </w:rPr>
          <w:t>Analyse des données fiscales 2021</w:t>
        </w:r>
      </w:hyperlink>
    </w:p>
    <w:p w14:paraId="6E46537C" w14:textId="77777777" w:rsidR="00F6579C" w:rsidRPr="005E2824" w:rsidRDefault="00000000" w:rsidP="00F6579C">
      <w:pPr>
        <w:pStyle w:val="Paragraphedeliste"/>
        <w:numPr>
          <w:ilvl w:val="0"/>
          <w:numId w:val="22"/>
        </w:numPr>
        <w:jc w:val="both"/>
        <w:rPr>
          <w:rFonts w:ascii="Arial" w:hAnsi="Arial" w:cs="Arial"/>
          <w:sz w:val="22"/>
          <w:szCs w:val="22"/>
        </w:rPr>
      </w:pPr>
      <w:hyperlink r:id="rId12" w:history="1">
        <w:r w:rsidR="00F6579C" w:rsidRPr="005E2824">
          <w:rPr>
            <w:rStyle w:val="Lienhypertexte"/>
            <w:rFonts w:ascii="Arial" w:hAnsi="Arial" w:cs="Arial"/>
            <w:sz w:val="22"/>
            <w:szCs w:val="22"/>
          </w:rPr>
          <w:t>Actualisation annuelle du schéma de pondération de l’indice des prix à la consommation</w:t>
        </w:r>
      </w:hyperlink>
    </w:p>
    <w:p w14:paraId="1AFDBBE1" w14:textId="77777777" w:rsidR="005B2EFF" w:rsidRPr="005E2824" w:rsidRDefault="005B2EFF" w:rsidP="005B2EFF">
      <w:pPr>
        <w:pStyle w:val="Retraitcorpsdetexte"/>
        <w:ind w:right="-1" w:firstLine="0"/>
        <w:rPr>
          <w:rFonts w:cs="Arial"/>
          <w:szCs w:val="22"/>
        </w:rPr>
      </w:pPr>
      <w:r w:rsidRPr="005E2824">
        <w:rPr>
          <w:rFonts w:cs="Arial"/>
          <w:szCs w:val="22"/>
        </w:rPr>
        <w:t xml:space="preserve">Ils peuvent être consultés sur </w:t>
      </w:r>
      <w:hyperlink r:id="rId13" w:history="1">
        <w:r w:rsidRPr="005E2824">
          <w:rPr>
            <w:rStyle w:val="Lienhypertexte"/>
            <w:rFonts w:cs="Arial"/>
            <w:szCs w:val="22"/>
          </w:rPr>
          <w:t>www.ces.public.lu</w:t>
        </w:r>
      </w:hyperlink>
      <w:r w:rsidRPr="005E2824">
        <w:rPr>
          <w:rFonts w:cs="Arial"/>
          <w:szCs w:val="22"/>
        </w:rPr>
        <w:t>.</w:t>
      </w:r>
    </w:p>
    <w:p w14:paraId="131D55B9" w14:textId="77777777" w:rsidR="005B2EFF" w:rsidRPr="005E2824" w:rsidRDefault="005B2EFF" w:rsidP="007E5837">
      <w:pPr>
        <w:pStyle w:val="Retraitcorpsdetexte"/>
        <w:ind w:right="-1" w:firstLine="0"/>
        <w:rPr>
          <w:rFonts w:cs="Arial"/>
          <w:szCs w:val="22"/>
        </w:rPr>
      </w:pPr>
    </w:p>
    <w:p w14:paraId="676E4969" w14:textId="77777777" w:rsidR="00EC7AB4" w:rsidRPr="005E2824" w:rsidRDefault="00EC7AB4" w:rsidP="005049BE">
      <w:pPr>
        <w:pStyle w:val="Retraitcorpsdetexte"/>
        <w:ind w:right="-1" w:firstLine="0"/>
        <w:rPr>
          <w:rFonts w:cs="Arial"/>
          <w:szCs w:val="22"/>
        </w:rPr>
      </w:pPr>
      <w:r w:rsidRPr="005E2824">
        <w:t>La Présidente Dr Annik CONZEMIUS a participé aux réunions de la Mutualité des Employeurs (« Lohnfortzahlung »)</w:t>
      </w:r>
      <w:r w:rsidR="005049BE" w:rsidRPr="005E2824">
        <w:t>.</w:t>
      </w:r>
    </w:p>
    <w:p w14:paraId="0D032B9F" w14:textId="77777777" w:rsidR="005049BE" w:rsidRPr="005E2824" w:rsidRDefault="005049BE" w:rsidP="007E5837">
      <w:pPr>
        <w:pStyle w:val="Retraitcorpsdetexte"/>
        <w:ind w:right="-1" w:firstLine="0"/>
        <w:rPr>
          <w:rFonts w:cs="Arial"/>
          <w:szCs w:val="22"/>
        </w:rPr>
      </w:pPr>
    </w:p>
    <w:p w14:paraId="4DAD2A82" w14:textId="77777777" w:rsidR="005049BE" w:rsidRPr="005E2824" w:rsidRDefault="005049BE" w:rsidP="007E5837">
      <w:pPr>
        <w:pStyle w:val="Retraitcorpsdetexte"/>
        <w:ind w:right="-1" w:firstLine="0"/>
        <w:rPr>
          <w:rFonts w:cs="Arial"/>
          <w:szCs w:val="22"/>
        </w:rPr>
      </w:pPr>
      <w:r w:rsidRPr="005E2824">
        <w:rPr>
          <w:rFonts w:cs="Arial"/>
          <w:szCs w:val="22"/>
        </w:rPr>
        <w:t>Le nouveau s</w:t>
      </w:r>
      <w:r w:rsidR="00AB5C11" w:rsidRPr="005E2824">
        <w:rPr>
          <w:rFonts w:cs="Arial"/>
          <w:szCs w:val="22"/>
        </w:rPr>
        <w:t>ite</w:t>
      </w:r>
      <w:r w:rsidRPr="005E2824">
        <w:rPr>
          <w:rFonts w:cs="Arial"/>
          <w:szCs w:val="22"/>
        </w:rPr>
        <w:t xml:space="preserve"> </w:t>
      </w:r>
      <w:hyperlink r:id="rId14" w:history="1">
        <w:r w:rsidRPr="005E2824">
          <w:rPr>
            <w:rStyle w:val="Lienhypertexte"/>
            <w:rFonts w:cs="Arial"/>
            <w:szCs w:val="22"/>
          </w:rPr>
          <w:t>www.fti.lu</w:t>
        </w:r>
      </w:hyperlink>
      <w:r w:rsidRPr="005E2824">
        <w:rPr>
          <w:rFonts w:cs="Arial"/>
          <w:szCs w:val="22"/>
        </w:rPr>
        <w:t xml:space="preserve"> a été mis en ligne.</w:t>
      </w:r>
    </w:p>
    <w:p w14:paraId="07449C77" w14:textId="77777777" w:rsidR="005049BE" w:rsidRPr="005E2824" w:rsidRDefault="005049BE" w:rsidP="005049BE">
      <w:pPr>
        <w:ind w:right="-1" w:hanging="709"/>
        <w:jc w:val="both"/>
        <w:rPr>
          <w:rFonts w:ascii="Arial" w:hAnsi="Arial" w:cs="Arial"/>
          <w:sz w:val="22"/>
        </w:rPr>
      </w:pPr>
      <w:r w:rsidRPr="005E2824">
        <w:rPr>
          <w:rFonts w:ascii="Arial" w:hAnsi="Arial" w:cs="Arial"/>
          <w:b/>
          <w:sz w:val="22"/>
        </w:rPr>
        <w:t>FTI</w:t>
      </w:r>
      <w:r w:rsidRPr="005E2824">
        <w:rPr>
          <w:rFonts w:ascii="Arial" w:hAnsi="Arial" w:cs="Arial"/>
          <w:b/>
          <w:sz w:val="22"/>
        </w:rPr>
        <w:tab/>
        <w:t>Résolution 2</w:t>
      </w:r>
      <w:r w:rsidRPr="005E2824">
        <w:rPr>
          <w:rFonts w:ascii="Arial" w:hAnsi="Arial" w:cs="Arial"/>
          <w:sz w:val="22"/>
        </w:rPr>
        <w:t xml:space="preserve"> : </w:t>
      </w:r>
    </w:p>
    <w:p w14:paraId="6E332F89" w14:textId="77777777" w:rsidR="00AB5C11" w:rsidRPr="005E2824" w:rsidRDefault="005049BE" w:rsidP="007E5837">
      <w:pPr>
        <w:pStyle w:val="Retraitcorpsdetexte"/>
        <w:ind w:right="-1" w:firstLine="0"/>
        <w:rPr>
          <w:rFonts w:cs="Arial"/>
          <w:szCs w:val="22"/>
        </w:rPr>
      </w:pPr>
      <w:r w:rsidRPr="005E2824">
        <w:rPr>
          <w:rFonts w:cs="Arial"/>
          <w:szCs w:val="22"/>
        </w:rPr>
        <w:t>Les membres de la FTI sont priés de faire parvenir leurs éventuelles remarques au secrétariat de l’OAI.</w:t>
      </w:r>
    </w:p>
    <w:p w14:paraId="3CB37E5A" w14:textId="77777777" w:rsidR="005049BE" w:rsidRPr="005E2824" w:rsidRDefault="005049BE" w:rsidP="007E5837">
      <w:pPr>
        <w:pStyle w:val="Retraitcorpsdetexte"/>
        <w:ind w:right="-1" w:firstLine="0"/>
        <w:rPr>
          <w:rFonts w:cs="Arial"/>
          <w:szCs w:val="22"/>
        </w:rPr>
      </w:pPr>
    </w:p>
    <w:p w14:paraId="4D03059B" w14:textId="77777777" w:rsidR="00AB5C11" w:rsidRPr="005E2824" w:rsidRDefault="005049BE" w:rsidP="007E5837">
      <w:pPr>
        <w:pStyle w:val="Retraitcorpsdetexte"/>
        <w:ind w:right="-1" w:firstLine="0"/>
        <w:rPr>
          <w:rFonts w:cs="Arial"/>
          <w:szCs w:val="22"/>
        </w:rPr>
      </w:pPr>
      <w:r w:rsidRPr="005E2824">
        <w:rPr>
          <w:rFonts w:cs="Arial"/>
          <w:szCs w:val="22"/>
        </w:rPr>
        <w:t>Plusieurs réunions élargies du conseil d’administration FTI ont été consacrées à l’organisation des festivités autour du 60+1</w:t>
      </w:r>
      <w:r w:rsidRPr="005E2824">
        <w:rPr>
          <w:rFonts w:cs="Arial"/>
          <w:szCs w:val="22"/>
          <w:vertAlign w:val="superscript"/>
        </w:rPr>
        <w:t>ème</w:t>
      </w:r>
      <w:r w:rsidRPr="005E2824">
        <w:rPr>
          <w:rFonts w:cs="Arial"/>
          <w:szCs w:val="22"/>
        </w:rPr>
        <w:t xml:space="preserve"> anniversaire de la FTI.</w:t>
      </w:r>
    </w:p>
    <w:p w14:paraId="07FAED05" w14:textId="77777777" w:rsidR="006479AE" w:rsidRPr="005E2824" w:rsidRDefault="006479AE" w:rsidP="007E5837">
      <w:pPr>
        <w:pStyle w:val="Retraitcorpsdetexte"/>
        <w:ind w:right="-1" w:firstLine="0"/>
      </w:pPr>
    </w:p>
    <w:p w14:paraId="406386E6" w14:textId="77777777" w:rsidR="00C1508E" w:rsidRPr="005E2824" w:rsidRDefault="00C1508E" w:rsidP="00C1508E">
      <w:pPr>
        <w:ind w:right="-1" w:hanging="709"/>
        <w:jc w:val="both"/>
        <w:rPr>
          <w:rFonts w:ascii="Arial" w:hAnsi="Arial"/>
          <w:b/>
          <w:sz w:val="22"/>
          <w:szCs w:val="22"/>
          <w:u w:val="single"/>
        </w:rPr>
      </w:pPr>
      <w:r w:rsidRPr="005E2824">
        <w:rPr>
          <w:rFonts w:ascii="Arial" w:hAnsi="Arial"/>
          <w:b/>
          <w:sz w:val="22"/>
          <w:szCs w:val="22"/>
        </w:rPr>
        <w:t>3.</w:t>
      </w:r>
      <w:r w:rsidR="006479AE" w:rsidRPr="005E2824">
        <w:rPr>
          <w:rFonts w:ascii="Arial" w:hAnsi="Arial"/>
          <w:b/>
          <w:sz w:val="22"/>
          <w:szCs w:val="22"/>
        </w:rPr>
        <w:t>4.</w:t>
      </w:r>
      <w:r w:rsidRPr="005E2824">
        <w:rPr>
          <w:rFonts w:ascii="Arial" w:hAnsi="Arial"/>
          <w:b/>
          <w:sz w:val="22"/>
          <w:szCs w:val="22"/>
        </w:rPr>
        <w:tab/>
      </w:r>
      <w:r w:rsidRPr="005E2824">
        <w:rPr>
          <w:rFonts w:ascii="Arial" w:hAnsi="Arial"/>
          <w:b/>
          <w:sz w:val="22"/>
          <w:szCs w:val="22"/>
          <w:u w:val="single"/>
        </w:rPr>
        <w:t>Programme d'activités pour l'année 20</w:t>
      </w:r>
      <w:r w:rsidR="008428AD" w:rsidRPr="005E2824">
        <w:rPr>
          <w:rFonts w:ascii="Arial" w:hAnsi="Arial"/>
          <w:b/>
          <w:sz w:val="22"/>
          <w:szCs w:val="22"/>
          <w:u w:val="single"/>
        </w:rPr>
        <w:t>2</w:t>
      </w:r>
      <w:r w:rsidR="006479AE" w:rsidRPr="005E2824">
        <w:rPr>
          <w:rFonts w:ascii="Arial" w:hAnsi="Arial"/>
          <w:b/>
          <w:sz w:val="22"/>
          <w:szCs w:val="22"/>
          <w:u w:val="single"/>
        </w:rPr>
        <w:t>2</w:t>
      </w:r>
      <w:r w:rsidRPr="005E2824">
        <w:rPr>
          <w:rFonts w:ascii="Arial" w:hAnsi="Arial"/>
          <w:b/>
          <w:sz w:val="22"/>
          <w:szCs w:val="22"/>
          <w:u w:val="single"/>
        </w:rPr>
        <w:t>-20</w:t>
      </w:r>
      <w:r w:rsidR="0062594B" w:rsidRPr="005E2824">
        <w:rPr>
          <w:rFonts w:ascii="Arial" w:hAnsi="Arial"/>
          <w:b/>
          <w:sz w:val="22"/>
          <w:szCs w:val="22"/>
          <w:u w:val="single"/>
        </w:rPr>
        <w:t>2</w:t>
      </w:r>
      <w:r w:rsidR="006479AE" w:rsidRPr="005E2824">
        <w:rPr>
          <w:rFonts w:ascii="Arial" w:hAnsi="Arial"/>
          <w:b/>
          <w:sz w:val="22"/>
          <w:szCs w:val="22"/>
          <w:u w:val="single"/>
        </w:rPr>
        <w:t>3</w:t>
      </w:r>
    </w:p>
    <w:p w14:paraId="453AF43B" w14:textId="77777777" w:rsidR="00533E76" w:rsidRPr="005E2824" w:rsidRDefault="00533E76" w:rsidP="00241877">
      <w:pPr>
        <w:pStyle w:val="Retraitcorpsdetexte"/>
        <w:ind w:right="-1" w:firstLine="0"/>
        <w:rPr>
          <w:szCs w:val="22"/>
        </w:rPr>
      </w:pPr>
    </w:p>
    <w:p w14:paraId="01B84AA3" w14:textId="77777777" w:rsidR="006479AE" w:rsidRPr="005E2824" w:rsidRDefault="005049BE" w:rsidP="005049BE">
      <w:pPr>
        <w:pStyle w:val="Retraitcorpsdetexte"/>
        <w:numPr>
          <w:ilvl w:val="0"/>
          <w:numId w:val="23"/>
        </w:numPr>
        <w:ind w:right="-1"/>
        <w:rPr>
          <w:rFonts w:cs="Arial"/>
          <w:b/>
          <w:bCs/>
          <w:szCs w:val="22"/>
        </w:rPr>
      </w:pPr>
      <w:r w:rsidRPr="005E2824">
        <w:rPr>
          <w:rFonts w:cs="Arial"/>
          <w:b/>
          <w:bCs/>
          <w:szCs w:val="22"/>
        </w:rPr>
        <w:t>Préparation du programme de la FTI pour les élections législatives 2023</w:t>
      </w:r>
    </w:p>
    <w:p w14:paraId="16140278" w14:textId="77777777" w:rsidR="005049BE" w:rsidRPr="005E2824" w:rsidRDefault="005049BE" w:rsidP="00241877">
      <w:pPr>
        <w:pStyle w:val="Retraitcorpsdetexte"/>
        <w:ind w:right="-1" w:firstLine="0"/>
        <w:rPr>
          <w:b/>
          <w:szCs w:val="22"/>
        </w:rPr>
      </w:pPr>
    </w:p>
    <w:p w14:paraId="18AF725E" w14:textId="77777777" w:rsidR="005049BE" w:rsidRPr="005E2824" w:rsidRDefault="005049BE" w:rsidP="005049BE">
      <w:pPr>
        <w:jc w:val="both"/>
        <w:rPr>
          <w:rFonts w:ascii="Arial" w:hAnsi="Arial" w:cs="Arial"/>
          <w:bCs/>
        </w:rPr>
      </w:pPr>
      <w:r w:rsidRPr="005E2824">
        <w:rPr>
          <w:rFonts w:ascii="Arial" w:hAnsi="Arial" w:cs="Arial"/>
          <w:bCs/>
        </w:rPr>
        <w:t xml:space="preserve">Pour mémoire : extrait PV </w:t>
      </w:r>
      <w:r w:rsidRPr="005E2824">
        <w:rPr>
          <w:rFonts w:ascii="Arial" w:hAnsi="Arial" w:cs="Arial"/>
        </w:rPr>
        <w:t xml:space="preserve">CAFti55 du </w:t>
      </w:r>
      <w:r w:rsidRPr="005E2824">
        <w:rPr>
          <w:rFonts w:ascii="Arial" w:hAnsi="Arial" w:cs="Arial"/>
          <w:b/>
          <w:u w:val="single"/>
        </w:rPr>
        <w:t>17/11/2021</w:t>
      </w:r>
    </w:p>
    <w:p w14:paraId="1DC3302E" w14:textId="77777777" w:rsidR="005049BE" w:rsidRPr="005E2824" w:rsidRDefault="005049BE" w:rsidP="005049BE">
      <w:pPr>
        <w:jc w:val="both"/>
        <w:rPr>
          <w:rFonts w:ascii="Arial" w:hAnsi="Arial" w:cs="Arial"/>
          <w:bCs/>
          <w:i/>
        </w:rPr>
      </w:pPr>
      <w:r w:rsidRPr="005E2824">
        <w:rPr>
          <w:rFonts w:ascii="Arial" w:hAnsi="Arial" w:cs="Arial"/>
          <w:bCs/>
          <w:i/>
        </w:rPr>
        <w:t>« Bob FISCHER va analyser les disparités entre professions libérales et autres acteurs économiques : femmes enceinte (Mutualité), pilier 3 (pension)… : mise à jour de notre liste des propositions FTI.</w:t>
      </w:r>
    </w:p>
    <w:p w14:paraId="641C18BE" w14:textId="77777777" w:rsidR="005049BE" w:rsidRPr="005E2824" w:rsidRDefault="005049BE" w:rsidP="005049BE">
      <w:pPr>
        <w:jc w:val="both"/>
        <w:rPr>
          <w:rFonts w:ascii="Arial" w:hAnsi="Arial" w:cs="Arial"/>
          <w:bCs/>
          <w:i/>
        </w:rPr>
      </w:pPr>
      <w:r w:rsidRPr="005E2824">
        <w:rPr>
          <w:rFonts w:ascii="Arial" w:hAnsi="Arial" w:cs="Arial"/>
          <w:bCs/>
          <w:i/>
        </w:rPr>
        <w:t>Il étudiera à cet effet la proposition commune Chambre de Commerce / Chambre des Métiers « Revaloriser le statut de l’indépendant à travers une meilleure protection sociale » de juillet 2021.</w:t>
      </w:r>
    </w:p>
    <w:p w14:paraId="24EE2E88" w14:textId="77777777" w:rsidR="005049BE" w:rsidRPr="005E2824" w:rsidRDefault="005E2824" w:rsidP="005049BE">
      <w:pPr>
        <w:jc w:val="both"/>
        <w:rPr>
          <w:rFonts w:ascii="Arial" w:hAnsi="Arial" w:cs="Arial"/>
          <w:bCs/>
          <w:i/>
          <w:lang w:val="en-GB"/>
        </w:rPr>
      </w:pPr>
      <w:proofErr w:type="gramStart"/>
      <w:r w:rsidRPr="005E2824">
        <w:rPr>
          <w:rFonts w:ascii="Arial" w:hAnsi="Arial" w:cs="Arial"/>
          <w:bCs/>
          <w:i/>
          <w:lang w:val="en-GB"/>
        </w:rPr>
        <w:t>cf.</w:t>
      </w:r>
      <w:r w:rsidR="005049BE" w:rsidRPr="005E2824">
        <w:rPr>
          <w:rFonts w:ascii="Arial" w:hAnsi="Arial" w:cs="Arial"/>
          <w:bCs/>
          <w:i/>
          <w:lang w:val="en-GB"/>
        </w:rPr>
        <w:t xml:space="preserve"> :</w:t>
      </w:r>
      <w:proofErr w:type="gramEnd"/>
      <w:r w:rsidR="005049BE" w:rsidRPr="005E2824">
        <w:rPr>
          <w:rFonts w:ascii="Arial" w:hAnsi="Arial" w:cs="Arial"/>
          <w:bCs/>
          <w:i/>
          <w:lang w:val="en-GB"/>
        </w:rPr>
        <w:t xml:space="preserve"> </w:t>
      </w:r>
      <w:hyperlink r:id="rId15" w:history="1">
        <w:r w:rsidR="005049BE" w:rsidRPr="005E2824">
          <w:rPr>
            <w:rStyle w:val="Lienhypertexte"/>
            <w:rFonts w:ascii="Arial" w:hAnsi="Arial" w:cs="Arial"/>
            <w:bCs/>
            <w:i/>
            <w:lang w:val="en-GB"/>
          </w:rPr>
          <w:t>https://www.cdm.lu/media/Proposition-CC-CdM-Valoriser-le-statut-de-l-ind--pendant-vf.pdf</w:t>
        </w:r>
      </w:hyperlink>
      <w:r w:rsidR="005049BE" w:rsidRPr="005E2824">
        <w:rPr>
          <w:rFonts w:ascii="Arial" w:hAnsi="Arial" w:cs="Arial"/>
          <w:bCs/>
          <w:i/>
          <w:lang w:val="en-GB"/>
        </w:rPr>
        <w:t xml:space="preserve"> </w:t>
      </w:r>
    </w:p>
    <w:p w14:paraId="607BD465" w14:textId="77777777" w:rsidR="005049BE" w:rsidRPr="005E2824" w:rsidRDefault="005049BE" w:rsidP="005049BE">
      <w:pPr>
        <w:jc w:val="both"/>
        <w:rPr>
          <w:rFonts w:ascii="Arial" w:hAnsi="Arial" w:cs="Arial"/>
          <w:bCs/>
          <w:i/>
        </w:rPr>
      </w:pPr>
      <w:r w:rsidRPr="005E2824">
        <w:rPr>
          <w:rFonts w:ascii="Arial" w:hAnsi="Arial" w:cs="Arial"/>
          <w:bCs/>
          <w:i/>
        </w:rPr>
        <w:t>Il faudra particulièrement analyser le statut de l’indépendant libéral.</w:t>
      </w:r>
    </w:p>
    <w:p w14:paraId="0990215A" w14:textId="77777777" w:rsidR="005049BE" w:rsidRPr="005E2824" w:rsidRDefault="005049BE" w:rsidP="005049BE">
      <w:pPr>
        <w:jc w:val="both"/>
        <w:rPr>
          <w:rFonts w:ascii="Arial" w:hAnsi="Arial" w:cs="Arial"/>
          <w:bCs/>
          <w:i/>
        </w:rPr>
      </w:pPr>
      <w:r w:rsidRPr="005E2824">
        <w:rPr>
          <w:rFonts w:ascii="Arial" w:hAnsi="Arial" w:cs="Arial"/>
          <w:bCs/>
          <w:i/>
        </w:rPr>
        <w:t>Dans ce cadre, BF rapporte que l’OEC dispose d’un groupe de travail « Fiscalité », dont la prochaine réunion a lieu le 17 novembre 2021.</w:t>
      </w:r>
    </w:p>
    <w:p w14:paraId="795C3A6E" w14:textId="77777777" w:rsidR="005049BE" w:rsidRPr="005E2824" w:rsidRDefault="005049BE" w:rsidP="005049BE">
      <w:pPr>
        <w:jc w:val="both"/>
        <w:rPr>
          <w:rFonts w:ascii="Arial" w:hAnsi="Arial" w:cs="Arial"/>
          <w:bCs/>
          <w:i/>
        </w:rPr>
      </w:pPr>
      <w:r w:rsidRPr="005E2824">
        <w:rPr>
          <w:rFonts w:ascii="Arial" w:hAnsi="Arial" w:cs="Arial"/>
          <w:bCs/>
          <w:i/>
        </w:rPr>
        <w:t>Il va se renseigner si ce groupe de travail pourra fournir l’input nécessaire.</w:t>
      </w:r>
    </w:p>
    <w:p w14:paraId="623A8BC4" w14:textId="77777777" w:rsidR="005049BE" w:rsidRPr="005E2824" w:rsidRDefault="005049BE" w:rsidP="005049BE">
      <w:pPr>
        <w:pStyle w:val="Retraitcorpsdetexte"/>
        <w:ind w:right="-1" w:firstLine="0"/>
        <w:rPr>
          <w:rFonts w:cs="Arial"/>
          <w:bCs/>
          <w:i/>
          <w:sz w:val="20"/>
        </w:rPr>
      </w:pPr>
      <w:r w:rsidRPr="005E2824">
        <w:rPr>
          <w:rFonts w:cs="Arial"/>
          <w:bCs/>
          <w:i/>
          <w:sz w:val="20"/>
        </w:rPr>
        <w:t>Au cas contraire, la FTI pourra attribuer une mission pour un budget de +/-5 000 € pour faire cette étude. »</w:t>
      </w:r>
    </w:p>
    <w:p w14:paraId="7B10B724" w14:textId="77777777" w:rsidR="005049BE" w:rsidRPr="005E2824" w:rsidRDefault="005049BE" w:rsidP="005049BE">
      <w:pPr>
        <w:ind w:right="-1" w:hanging="709"/>
        <w:jc w:val="both"/>
        <w:rPr>
          <w:rFonts w:ascii="Arial" w:hAnsi="Arial" w:cs="Arial"/>
          <w:sz w:val="22"/>
        </w:rPr>
      </w:pPr>
      <w:r w:rsidRPr="005E2824">
        <w:rPr>
          <w:rFonts w:ascii="Arial" w:hAnsi="Arial" w:cs="Arial"/>
          <w:b/>
          <w:sz w:val="22"/>
        </w:rPr>
        <w:t>PH</w:t>
      </w:r>
      <w:r w:rsidRPr="005E2824">
        <w:rPr>
          <w:rFonts w:ascii="Arial" w:hAnsi="Arial" w:cs="Arial"/>
          <w:b/>
          <w:sz w:val="22"/>
        </w:rPr>
        <w:tab/>
        <w:t>Résolution 3</w:t>
      </w:r>
      <w:r w:rsidRPr="005E2824">
        <w:rPr>
          <w:rFonts w:ascii="Arial" w:hAnsi="Arial" w:cs="Arial"/>
          <w:sz w:val="22"/>
        </w:rPr>
        <w:t xml:space="preserve"> : </w:t>
      </w:r>
    </w:p>
    <w:p w14:paraId="4B4ED138" w14:textId="77777777" w:rsidR="006479AE" w:rsidRPr="005E2824" w:rsidRDefault="00D1062D" w:rsidP="005049BE">
      <w:pPr>
        <w:pStyle w:val="Retraitcorpsdetexte"/>
        <w:ind w:right="-1" w:firstLine="0"/>
      </w:pPr>
      <w:r w:rsidRPr="005E2824">
        <w:t>Vu les nombreux rappels sans réponse, r</w:t>
      </w:r>
      <w:r w:rsidR="005049BE" w:rsidRPr="005E2824">
        <w:t>elancer Bob FISCHER à ce sujet</w:t>
      </w:r>
      <w:r w:rsidRPr="005E2824">
        <w:t xml:space="preserve">, notamment pour confirmer son intérêt et une date de remise du projet, </w:t>
      </w:r>
      <w:r w:rsidR="005049BE" w:rsidRPr="005E2824">
        <w:t xml:space="preserve">en lui indiquant qu’en l’absence de retour </w:t>
      </w:r>
      <w:r w:rsidR="005049BE" w:rsidRPr="005E2824">
        <w:lastRenderedPageBreak/>
        <w:t>dans les 3 jours ouvrables, ce dossier sera traité par l’OAI avec son conseiller juridique Me Dominique BORNERT.</w:t>
      </w:r>
    </w:p>
    <w:p w14:paraId="29BD35F9" w14:textId="77777777" w:rsidR="006479AE" w:rsidRPr="005E2824" w:rsidRDefault="006479AE" w:rsidP="00241877">
      <w:pPr>
        <w:pStyle w:val="Retraitcorpsdetexte"/>
        <w:ind w:right="-1" w:firstLine="0"/>
        <w:rPr>
          <w:b/>
        </w:rPr>
      </w:pPr>
    </w:p>
    <w:p w14:paraId="5ACC691F" w14:textId="77777777" w:rsidR="006479AE" w:rsidRPr="005E2824" w:rsidRDefault="006479AE" w:rsidP="005049BE">
      <w:pPr>
        <w:pStyle w:val="Retraitcorpsdetexte"/>
        <w:numPr>
          <w:ilvl w:val="0"/>
          <w:numId w:val="23"/>
        </w:numPr>
        <w:ind w:right="-1"/>
        <w:rPr>
          <w:rFonts w:cs="Arial"/>
          <w:b/>
          <w:bCs/>
          <w:szCs w:val="22"/>
        </w:rPr>
      </w:pPr>
      <w:r w:rsidRPr="005E2824">
        <w:rPr>
          <w:rFonts w:cs="Arial"/>
          <w:b/>
          <w:bCs/>
          <w:szCs w:val="22"/>
        </w:rPr>
        <w:t>Préparation d’une réunion UEL / FTI</w:t>
      </w:r>
    </w:p>
    <w:p w14:paraId="6EE9B807" w14:textId="77777777" w:rsidR="005049BE" w:rsidRPr="005E2824" w:rsidRDefault="005049BE" w:rsidP="005049BE">
      <w:pPr>
        <w:ind w:right="-1" w:hanging="709"/>
        <w:jc w:val="both"/>
        <w:rPr>
          <w:rFonts w:ascii="Arial" w:hAnsi="Arial" w:cs="Arial"/>
          <w:sz w:val="22"/>
        </w:rPr>
      </w:pPr>
      <w:r w:rsidRPr="005E2824">
        <w:rPr>
          <w:rFonts w:ascii="Arial" w:hAnsi="Arial" w:cs="Arial"/>
          <w:b/>
          <w:sz w:val="22"/>
        </w:rPr>
        <w:t>PH</w:t>
      </w:r>
      <w:r w:rsidRPr="005E2824">
        <w:rPr>
          <w:rFonts w:ascii="Arial" w:hAnsi="Arial" w:cs="Arial"/>
          <w:b/>
          <w:sz w:val="22"/>
        </w:rPr>
        <w:tab/>
        <w:t>Résolution 4</w:t>
      </w:r>
      <w:r w:rsidRPr="005E2824">
        <w:rPr>
          <w:rFonts w:ascii="Arial" w:hAnsi="Arial" w:cs="Arial"/>
          <w:sz w:val="22"/>
        </w:rPr>
        <w:t xml:space="preserve"> : </w:t>
      </w:r>
    </w:p>
    <w:p w14:paraId="1745E8B8" w14:textId="77777777" w:rsidR="006479AE" w:rsidRPr="005E2824" w:rsidRDefault="005049BE" w:rsidP="00241877">
      <w:pPr>
        <w:pStyle w:val="Retraitcorpsdetexte"/>
        <w:ind w:right="-1" w:firstLine="0"/>
      </w:pPr>
      <w:r w:rsidRPr="005E2824">
        <w:t>Cette réunion sera organisée début décembre 2022.</w:t>
      </w:r>
    </w:p>
    <w:p w14:paraId="6FFD9E34" w14:textId="77777777" w:rsidR="006479AE" w:rsidRPr="005E2824" w:rsidRDefault="006479AE" w:rsidP="00241877">
      <w:pPr>
        <w:pStyle w:val="Retraitcorpsdetexte"/>
        <w:ind w:right="-1" w:firstLine="0"/>
        <w:rPr>
          <w:b/>
        </w:rPr>
      </w:pPr>
    </w:p>
    <w:p w14:paraId="6FAB160B" w14:textId="77777777" w:rsidR="006479AE" w:rsidRPr="005E2824" w:rsidRDefault="006479AE" w:rsidP="005049BE">
      <w:pPr>
        <w:pStyle w:val="Retraitcorpsdetexte"/>
        <w:numPr>
          <w:ilvl w:val="0"/>
          <w:numId w:val="23"/>
        </w:numPr>
        <w:ind w:right="-1"/>
        <w:rPr>
          <w:rFonts w:cs="Arial"/>
          <w:b/>
          <w:bCs/>
          <w:szCs w:val="22"/>
        </w:rPr>
      </w:pPr>
      <w:r w:rsidRPr="005E2824">
        <w:rPr>
          <w:rFonts w:cs="Arial"/>
          <w:b/>
          <w:bCs/>
          <w:szCs w:val="22"/>
        </w:rPr>
        <w:t>Anniversaire 60 + 1 ans de la FTI le 14/11/2022</w:t>
      </w:r>
    </w:p>
    <w:p w14:paraId="1179863B" w14:textId="77777777" w:rsidR="006479AE" w:rsidRPr="005E2824" w:rsidRDefault="005049BE" w:rsidP="00241877">
      <w:pPr>
        <w:pStyle w:val="Retraitcorpsdetexte"/>
        <w:ind w:right="-1" w:firstLine="0"/>
      </w:pPr>
      <w:r w:rsidRPr="005E2824">
        <w:t>Le projet d’invitation pour cette manifestation est distribué et discuté.</w:t>
      </w:r>
    </w:p>
    <w:p w14:paraId="7E1F3E00" w14:textId="77777777" w:rsidR="005049BE" w:rsidRPr="005E2824" w:rsidRDefault="005049BE" w:rsidP="005049BE">
      <w:pPr>
        <w:ind w:right="-1" w:hanging="709"/>
        <w:jc w:val="both"/>
        <w:rPr>
          <w:rFonts w:ascii="Arial" w:hAnsi="Arial" w:cs="Arial"/>
          <w:sz w:val="22"/>
        </w:rPr>
      </w:pPr>
      <w:r w:rsidRPr="005E2824">
        <w:rPr>
          <w:rFonts w:ascii="Arial" w:hAnsi="Arial" w:cs="Arial"/>
          <w:b/>
          <w:sz w:val="22"/>
        </w:rPr>
        <w:t>PH</w:t>
      </w:r>
      <w:r w:rsidRPr="005E2824">
        <w:rPr>
          <w:rFonts w:ascii="Arial" w:hAnsi="Arial" w:cs="Arial"/>
          <w:b/>
          <w:sz w:val="22"/>
        </w:rPr>
        <w:tab/>
        <w:t xml:space="preserve">Résolution </w:t>
      </w:r>
      <w:r w:rsidR="003B6A95" w:rsidRPr="005E2824">
        <w:rPr>
          <w:rFonts w:ascii="Arial" w:hAnsi="Arial" w:cs="Arial"/>
          <w:b/>
          <w:sz w:val="22"/>
        </w:rPr>
        <w:t>5</w:t>
      </w:r>
      <w:r w:rsidRPr="005E2824">
        <w:rPr>
          <w:rFonts w:ascii="Arial" w:hAnsi="Arial" w:cs="Arial"/>
          <w:sz w:val="22"/>
        </w:rPr>
        <w:t xml:space="preserve"> : </w:t>
      </w:r>
    </w:p>
    <w:p w14:paraId="0F9A8B87" w14:textId="77777777" w:rsidR="00A977AD" w:rsidRPr="005E2824" w:rsidRDefault="00A977AD" w:rsidP="00A977AD">
      <w:pPr>
        <w:pStyle w:val="Retraitcorpsdetexte"/>
        <w:numPr>
          <w:ilvl w:val="0"/>
          <w:numId w:val="25"/>
        </w:numPr>
        <w:ind w:right="-1"/>
      </w:pPr>
      <w:r w:rsidRPr="005E2824">
        <w:t xml:space="preserve">Participants à la table ronde : </w:t>
      </w:r>
    </w:p>
    <w:p w14:paraId="36E76188" w14:textId="77777777" w:rsidR="00A977AD" w:rsidRPr="005E2824" w:rsidRDefault="00A977AD" w:rsidP="00A977AD">
      <w:pPr>
        <w:pStyle w:val="Retraitcorpsdetexte"/>
        <w:ind w:left="360" w:right="-1" w:firstLine="0"/>
        <w:rPr>
          <w:rFonts w:cs="Arial"/>
        </w:rPr>
      </w:pPr>
      <w:r w:rsidRPr="005E2824">
        <w:rPr>
          <w:rFonts w:cs="Arial"/>
        </w:rPr>
        <w:t>Jean-Yves PIRLOT, Vice-Président du CEPLIS</w:t>
      </w:r>
    </w:p>
    <w:p w14:paraId="65956DAE" w14:textId="77777777" w:rsidR="00A977AD" w:rsidRPr="005E2824" w:rsidRDefault="00A977AD" w:rsidP="00A977AD">
      <w:pPr>
        <w:pStyle w:val="Retraitcorpsdetexte"/>
        <w:ind w:left="360" w:right="-1" w:firstLine="0"/>
        <w:rPr>
          <w:rFonts w:cs="Arial"/>
        </w:rPr>
      </w:pPr>
      <w:r w:rsidRPr="005E2824">
        <w:rPr>
          <w:rFonts w:cs="Arial"/>
        </w:rPr>
        <w:t>Anne CALTEUX, représentante de la Commission européenne au Luxembourg</w:t>
      </w:r>
    </w:p>
    <w:p w14:paraId="309D8CCB" w14:textId="77777777" w:rsidR="00A977AD" w:rsidRPr="005E2824" w:rsidRDefault="00A977AD" w:rsidP="00A977AD">
      <w:pPr>
        <w:pStyle w:val="Retraitcorpsdetexte"/>
        <w:ind w:left="360" w:right="-1" w:firstLine="0"/>
        <w:rPr>
          <w:rFonts w:cs="Arial"/>
        </w:rPr>
      </w:pPr>
      <w:r w:rsidRPr="005E2824">
        <w:rPr>
          <w:rFonts w:cs="Arial"/>
        </w:rPr>
        <w:t>Député : Tilly METZ, ou Charles GOERENS, ou Isabel WISELER-LIMA</w:t>
      </w:r>
    </w:p>
    <w:p w14:paraId="272F26C2" w14:textId="77777777" w:rsidR="00A977AD" w:rsidRPr="005E2824" w:rsidRDefault="00A977AD" w:rsidP="00A977AD">
      <w:pPr>
        <w:pStyle w:val="Retraitcorpsdetexte"/>
        <w:ind w:left="360" w:right="-1" w:firstLine="0"/>
        <w:rPr>
          <w:rFonts w:cs="Arial"/>
        </w:rPr>
      </w:pPr>
      <w:r w:rsidRPr="005E2824">
        <w:rPr>
          <w:rFonts w:cs="Arial"/>
        </w:rPr>
        <w:t>Société civile : Denis SCUTO, professeur Uni.lu, ou Georges RAVARANI, Juge à la Cour européenne des droits de l’homme</w:t>
      </w:r>
    </w:p>
    <w:p w14:paraId="56EEA03D" w14:textId="77777777" w:rsidR="00A977AD" w:rsidRPr="005E2824" w:rsidRDefault="00A977AD" w:rsidP="00A977AD">
      <w:pPr>
        <w:pStyle w:val="Retraitcorpsdetexte"/>
        <w:ind w:left="360" w:right="-1" w:firstLine="0"/>
        <w:rPr>
          <w:rFonts w:cs="Arial"/>
        </w:rPr>
      </w:pPr>
      <w:r w:rsidRPr="005E2824">
        <w:rPr>
          <w:rFonts w:cs="Arial"/>
        </w:rPr>
        <w:t xml:space="preserve">FTI : </w:t>
      </w:r>
      <w:r w:rsidR="00B50836" w:rsidRPr="005E2824">
        <w:rPr>
          <w:rFonts w:cs="Arial"/>
        </w:rPr>
        <w:t>1 à 2 personnes</w:t>
      </w:r>
    </w:p>
    <w:p w14:paraId="1B86341B" w14:textId="77777777" w:rsidR="00B50836" w:rsidRPr="005E2824" w:rsidRDefault="00B50836" w:rsidP="00A977AD">
      <w:pPr>
        <w:pStyle w:val="Retraitcorpsdetexte"/>
        <w:ind w:left="360" w:right="-1" w:firstLine="0"/>
        <w:rPr>
          <w:rFonts w:cs="Arial"/>
        </w:rPr>
      </w:pPr>
      <w:r w:rsidRPr="005E2824">
        <w:rPr>
          <w:rFonts w:cs="Arial"/>
        </w:rPr>
        <w:t>Fernand ETGEN ?</w:t>
      </w:r>
    </w:p>
    <w:p w14:paraId="0689B186" w14:textId="77777777" w:rsidR="00A977AD" w:rsidRPr="005E2824" w:rsidRDefault="00A977AD" w:rsidP="00A977AD">
      <w:pPr>
        <w:pStyle w:val="Retraitcorpsdetexte"/>
        <w:ind w:left="360" w:right="-1" w:firstLine="0"/>
        <w:rPr>
          <w:rFonts w:cs="Arial"/>
        </w:rPr>
      </w:pPr>
      <w:r w:rsidRPr="005E2824">
        <w:rPr>
          <w:rFonts w:cs="Arial"/>
        </w:rPr>
        <w:t>Encore à discuter : Paul GALLES + 1 jeune professionnel(le)</w:t>
      </w:r>
    </w:p>
    <w:p w14:paraId="6B6C209E" w14:textId="77777777" w:rsidR="0041708E" w:rsidRPr="005E2824" w:rsidRDefault="0041708E" w:rsidP="00A977AD">
      <w:pPr>
        <w:pStyle w:val="Retraitcorpsdetexte"/>
        <w:ind w:left="360" w:right="-1" w:firstLine="0"/>
        <w:rPr>
          <w:rFonts w:cs="Arial"/>
        </w:rPr>
      </w:pPr>
    </w:p>
    <w:p w14:paraId="2E2C3D6B" w14:textId="77777777" w:rsidR="00A977AD" w:rsidRPr="005E2824" w:rsidRDefault="00561D70" w:rsidP="00561D70">
      <w:pPr>
        <w:pStyle w:val="Retraitcorpsdetexte"/>
        <w:numPr>
          <w:ilvl w:val="0"/>
          <w:numId w:val="25"/>
        </w:numPr>
        <w:ind w:right="-1"/>
      </w:pPr>
      <w:r w:rsidRPr="005E2824">
        <w:t>Demander au Premier Ministre Xavier BETTEL et aux Ministres de tutelle des différents membres FTI de faire un court statement en vidéo.</w:t>
      </w:r>
    </w:p>
    <w:p w14:paraId="723CFAA0" w14:textId="77777777" w:rsidR="0041708E" w:rsidRPr="005E2824" w:rsidRDefault="0041708E" w:rsidP="0041708E">
      <w:pPr>
        <w:pStyle w:val="Retraitcorpsdetexte"/>
        <w:ind w:left="360" w:right="-1" w:firstLine="0"/>
      </w:pPr>
    </w:p>
    <w:p w14:paraId="2867B447" w14:textId="77777777" w:rsidR="00561D70" w:rsidRPr="005E2824" w:rsidRDefault="00561D70" w:rsidP="00561D70">
      <w:pPr>
        <w:pStyle w:val="Retraitcorpsdetexte"/>
        <w:numPr>
          <w:ilvl w:val="0"/>
          <w:numId w:val="25"/>
        </w:numPr>
        <w:ind w:right="-1"/>
      </w:pPr>
      <w:r w:rsidRPr="005E2824">
        <w:t xml:space="preserve">Recontacter le secrétariat de la Vice-Première Ministre Paulette LENERT et de la </w:t>
      </w:r>
      <w:proofErr w:type="gramStart"/>
      <w:r w:rsidRPr="005E2824">
        <w:t>Ministre</w:t>
      </w:r>
      <w:proofErr w:type="gramEnd"/>
      <w:r w:rsidRPr="005E2824">
        <w:t xml:space="preserve"> de la Justice Sam TANSON</w:t>
      </w:r>
      <w:r w:rsidR="00B50836" w:rsidRPr="005E2824">
        <w:t xml:space="preserve"> et </w:t>
      </w:r>
      <w:r w:rsidR="005E2824" w:rsidRPr="005E2824">
        <w:t>les autres ministres</w:t>
      </w:r>
      <w:r w:rsidRPr="005E2824">
        <w:t xml:space="preserve"> pour leur participation à la soirée du 14/11/2022.</w:t>
      </w:r>
    </w:p>
    <w:p w14:paraId="2D7BCDDA" w14:textId="77777777" w:rsidR="00561D70" w:rsidRPr="005E2824" w:rsidRDefault="00561D70" w:rsidP="00561D70">
      <w:pPr>
        <w:pStyle w:val="Retraitcorpsdetexte"/>
        <w:ind w:left="360" w:right="-1" w:firstLine="0"/>
      </w:pPr>
      <w:r w:rsidRPr="005E2824">
        <w:t>En cas d’indisponibilité, demander au Premier Xavier BETTEL de déléguer un représentant du Gouvernement à cette manifestation.</w:t>
      </w:r>
    </w:p>
    <w:p w14:paraId="0194F7AB" w14:textId="77777777" w:rsidR="0041708E" w:rsidRPr="005E2824" w:rsidRDefault="0041708E" w:rsidP="00561D70">
      <w:pPr>
        <w:pStyle w:val="Retraitcorpsdetexte"/>
        <w:ind w:left="360" w:right="-1" w:firstLine="0"/>
      </w:pPr>
    </w:p>
    <w:p w14:paraId="4AEE1BEF" w14:textId="77777777" w:rsidR="00561D70" w:rsidRPr="005E2824" w:rsidRDefault="00561D70" w:rsidP="00561D70">
      <w:pPr>
        <w:pStyle w:val="Retraitcorpsdetexte"/>
        <w:numPr>
          <w:ilvl w:val="0"/>
          <w:numId w:val="25"/>
        </w:numPr>
        <w:ind w:right="-1"/>
      </w:pPr>
      <w:r w:rsidRPr="005E2824">
        <w:t>Un représentant de chaque association membre de la FTI représentée au conseil d’administration sera interviewé, dans la mesure du possible sur leur lieu de travail :</w:t>
      </w:r>
    </w:p>
    <w:p w14:paraId="2BB27E3D" w14:textId="77777777" w:rsidR="00561D70" w:rsidRPr="005E2824" w:rsidRDefault="00561D70" w:rsidP="00561D70">
      <w:pPr>
        <w:pStyle w:val="Retraitcorpsdetexte"/>
        <w:numPr>
          <w:ilvl w:val="1"/>
          <w:numId w:val="25"/>
        </w:numPr>
        <w:ind w:left="720" w:right="-1"/>
      </w:pPr>
      <w:r w:rsidRPr="005E2824">
        <w:t>Association des Médecins et Médecins-Dentistes : Dr Annick CONZEMIUS, présidente FTI</w:t>
      </w:r>
    </w:p>
    <w:p w14:paraId="79A1A400" w14:textId="77777777" w:rsidR="00561D70" w:rsidRPr="005E2824" w:rsidRDefault="00561D70" w:rsidP="00561D70">
      <w:pPr>
        <w:pStyle w:val="Retraitcorpsdetexte"/>
        <w:numPr>
          <w:ilvl w:val="1"/>
          <w:numId w:val="25"/>
        </w:numPr>
        <w:ind w:left="720" w:right="-1"/>
      </w:pPr>
      <w:r w:rsidRPr="005E2824">
        <w:t>Ordre des Architectes et des Ingénieurs-Conseils : Michelle FRIEDERICI, Présidente OAI</w:t>
      </w:r>
    </w:p>
    <w:p w14:paraId="491D9CE5" w14:textId="77777777" w:rsidR="00561D70" w:rsidRPr="005E2824" w:rsidRDefault="00561D70" w:rsidP="00561D70">
      <w:pPr>
        <w:pStyle w:val="Retraitcorpsdetexte"/>
        <w:numPr>
          <w:ilvl w:val="1"/>
          <w:numId w:val="25"/>
        </w:numPr>
        <w:ind w:left="720" w:right="-1"/>
      </w:pPr>
      <w:r w:rsidRPr="005E2824">
        <w:t>Ordre des Avocats : Me Isabelle GIRAULT, secrétaire FTI (ou, le cas échéant, le nouveau Bâtonnier Me Pit RECKINGER)</w:t>
      </w:r>
    </w:p>
    <w:p w14:paraId="1018D1A4" w14:textId="77777777" w:rsidR="00561D70" w:rsidRPr="005E2824" w:rsidRDefault="00561D70" w:rsidP="00561D70">
      <w:pPr>
        <w:pStyle w:val="Retraitcorpsdetexte"/>
        <w:numPr>
          <w:ilvl w:val="1"/>
          <w:numId w:val="25"/>
        </w:numPr>
        <w:ind w:left="720" w:right="-1"/>
      </w:pPr>
      <w:r w:rsidRPr="005E2824">
        <w:t>Ordre des Experts-Comptables : Bob FISCHER, trésorier FTI et Président OEC</w:t>
      </w:r>
    </w:p>
    <w:p w14:paraId="232F28E4" w14:textId="77777777" w:rsidR="00561D70" w:rsidRPr="005E2824" w:rsidRDefault="00561D70" w:rsidP="00561D70">
      <w:pPr>
        <w:pStyle w:val="Retraitcorpsdetexte"/>
        <w:numPr>
          <w:ilvl w:val="1"/>
          <w:numId w:val="25"/>
        </w:numPr>
        <w:ind w:left="720" w:right="-1"/>
      </w:pPr>
      <w:r w:rsidRPr="005E2824">
        <w:t>Chambre des Notaires : Me Jean-Paul MEYERS, membre CA FTI</w:t>
      </w:r>
    </w:p>
    <w:p w14:paraId="63408207" w14:textId="77777777" w:rsidR="00453B71" w:rsidRPr="00AB77C5" w:rsidRDefault="00453B71" w:rsidP="00561D70">
      <w:pPr>
        <w:pStyle w:val="Retraitcorpsdetexte"/>
        <w:numPr>
          <w:ilvl w:val="1"/>
          <w:numId w:val="25"/>
        </w:numPr>
        <w:ind w:left="720" w:right="-1"/>
        <w:rPr>
          <w:lang w:val="de-DE"/>
        </w:rPr>
      </w:pPr>
      <w:r w:rsidRPr="00AB77C5">
        <w:rPr>
          <w:lang w:val="de-DE"/>
        </w:rPr>
        <w:t>Dr Joe WIRTZ, Dr Jean SCHOOS, Carlos CALVO</w:t>
      </w:r>
    </w:p>
    <w:p w14:paraId="3CC92028" w14:textId="77777777" w:rsidR="00453B71" w:rsidRPr="005E2824" w:rsidRDefault="00453B71" w:rsidP="00561D70">
      <w:pPr>
        <w:pStyle w:val="Retraitcorpsdetexte"/>
        <w:numPr>
          <w:ilvl w:val="1"/>
          <w:numId w:val="25"/>
        </w:numPr>
        <w:ind w:left="720" w:right="-1"/>
      </w:pPr>
      <w:proofErr w:type="gramStart"/>
      <w:r w:rsidRPr="005E2824">
        <w:t>Historique:</w:t>
      </w:r>
      <w:proofErr w:type="gramEnd"/>
      <w:r w:rsidRPr="005E2824">
        <w:t xml:space="preserve"> Pierre HURT</w:t>
      </w:r>
    </w:p>
    <w:p w14:paraId="0AE381AA" w14:textId="77777777" w:rsidR="0041708E" w:rsidRPr="005E2824" w:rsidRDefault="0041708E" w:rsidP="0041708E">
      <w:pPr>
        <w:pStyle w:val="Retraitcorpsdetexte"/>
        <w:ind w:left="720" w:right="-1" w:firstLine="0"/>
      </w:pPr>
    </w:p>
    <w:p w14:paraId="54F21625" w14:textId="77777777" w:rsidR="0041708E" w:rsidRPr="005E2824" w:rsidRDefault="0041708E" w:rsidP="0041708E">
      <w:pPr>
        <w:pStyle w:val="Retraitcorpsdetexte"/>
        <w:numPr>
          <w:ilvl w:val="0"/>
          <w:numId w:val="25"/>
        </w:numPr>
        <w:ind w:right="-1"/>
      </w:pPr>
      <w:r w:rsidRPr="005E2824">
        <w:t>Le fil directeur de l’interview sera « Les professions libérales au fil de la vie » avec l’objectif de donner envie aux futurs étudiants de poursuivre une telle carrière.</w:t>
      </w:r>
    </w:p>
    <w:p w14:paraId="66487CE7" w14:textId="77777777" w:rsidR="0041708E" w:rsidRPr="005E2824" w:rsidRDefault="0041708E" w:rsidP="0041708E">
      <w:pPr>
        <w:pStyle w:val="Retraitcorpsdetexte"/>
        <w:ind w:left="360" w:right="-1" w:firstLine="0"/>
      </w:pPr>
    </w:p>
    <w:p w14:paraId="05ECA69A" w14:textId="77777777" w:rsidR="0041708E" w:rsidRPr="005E2824" w:rsidRDefault="0041708E" w:rsidP="0041708E">
      <w:pPr>
        <w:pStyle w:val="Retraitcorpsdetexte"/>
        <w:ind w:left="360" w:right="-1" w:firstLine="0"/>
      </w:pPr>
      <w:r w:rsidRPr="005E2824">
        <w:t>Questions à poser dans les interviews :</w:t>
      </w:r>
      <w:r w:rsidR="00453B71" w:rsidRPr="005E2824">
        <w:t xml:space="preserve"> What, Why, -, </w:t>
      </w:r>
      <w:proofErr w:type="gramStart"/>
      <w:r w:rsidR="00453B71" w:rsidRPr="005E2824">
        <w:t>+ ,</w:t>
      </w:r>
      <w:proofErr w:type="gramEnd"/>
      <w:r w:rsidR="00453B71" w:rsidRPr="005E2824">
        <w:t xml:space="preserve"> impact</w:t>
      </w:r>
    </w:p>
    <w:p w14:paraId="62C01F03" w14:textId="77777777" w:rsidR="0041708E" w:rsidRPr="005E2824" w:rsidRDefault="0041708E" w:rsidP="0041708E">
      <w:pPr>
        <w:pStyle w:val="Retraitcorpsdetexte"/>
        <w:numPr>
          <w:ilvl w:val="0"/>
          <w:numId w:val="27"/>
        </w:numPr>
        <w:ind w:right="-1"/>
      </w:pPr>
      <w:r w:rsidRPr="005E2824">
        <w:t>Décrivez votre profession et ses objectifs</w:t>
      </w:r>
    </w:p>
    <w:p w14:paraId="7F729159" w14:textId="77777777" w:rsidR="0041708E" w:rsidRPr="005E2824" w:rsidRDefault="0041708E" w:rsidP="0041708E">
      <w:pPr>
        <w:pStyle w:val="Retraitcorpsdetexte"/>
        <w:numPr>
          <w:ilvl w:val="0"/>
          <w:numId w:val="27"/>
        </w:numPr>
        <w:ind w:right="-1"/>
      </w:pPr>
      <w:r w:rsidRPr="005E2824">
        <w:t xml:space="preserve">Qu’est-ce qui vous plait le </w:t>
      </w:r>
      <w:r w:rsidR="00453B71" w:rsidRPr="005E2824">
        <w:t>moins</w:t>
      </w:r>
      <w:r w:rsidRPr="005E2824">
        <w:t xml:space="preserve"> dans votre profession ?</w:t>
      </w:r>
    </w:p>
    <w:p w14:paraId="693F0CAC" w14:textId="77777777" w:rsidR="0041708E" w:rsidRPr="005E2824" w:rsidRDefault="0041708E" w:rsidP="0041708E">
      <w:pPr>
        <w:pStyle w:val="Retraitcorpsdetexte"/>
        <w:numPr>
          <w:ilvl w:val="0"/>
          <w:numId w:val="27"/>
        </w:numPr>
        <w:ind w:right="-1"/>
      </w:pPr>
      <w:r w:rsidRPr="005E2824">
        <w:t xml:space="preserve">Qu’est-ce qui vous plait le </w:t>
      </w:r>
      <w:r w:rsidR="005E2824" w:rsidRPr="005E2824">
        <w:t>plus</w:t>
      </w:r>
      <w:r w:rsidRPr="005E2824">
        <w:t xml:space="preserve"> dans votre profession ?</w:t>
      </w:r>
    </w:p>
    <w:p w14:paraId="32D620BD" w14:textId="77777777" w:rsidR="0041708E" w:rsidRPr="005E2824" w:rsidRDefault="0041708E" w:rsidP="0041708E">
      <w:pPr>
        <w:pStyle w:val="Retraitcorpsdetexte"/>
        <w:numPr>
          <w:ilvl w:val="0"/>
          <w:numId w:val="27"/>
        </w:numPr>
        <w:ind w:right="-1"/>
      </w:pPr>
      <w:r w:rsidRPr="005E2824">
        <w:t>Quel est l’impact de votre profession sur la société ?</w:t>
      </w:r>
    </w:p>
    <w:p w14:paraId="5BB2CEF8" w14:textId="77777777" w:rsidR="0041708E" w:rsidRPr="005E2824" w:rsidRDefault="0041708E" w:rsidP="0041708E">
      <w:pPr>
        <w:pStyle w:val="Retraitcorpsdetexte"/>
        <w:ind w:left="360" w:right="-1" w:firstLine="0"/>
      </w:pPr>
    </w:p>
    <w:p w14:paraId="75BAF7E7" w14:textId="77777777" w:rsidR="00561D70" w:rsidRPr="005E2824" w:rsidRDefault="00561D70" w:rsidP="0041708E">
      <w:pPr>
        <w:pStyle w:val="Retraitcorpsdetexte"/>
        <w:numPr>
          <w:ilvl w:val="0"/>
          <w:numId w:val="25"/>
        </w:numPr>
        <w:ind w:right="-1"/>
      </w:pPr>
      <w:r w:rsidRPr="005E2824">
        <w:t xml:space="preserve">Il faudra prévoir un film de 12 à 15 minutes (le cas échéant à découper en plusieurs clips séparés par interview), et une version courte de </w:t>
      </w:r>
      <w:r w:rsidR="00453B71" w:rsidRPr="005E2824">
        <w:t xml:space="preserve">2 à </w:t>
      </w:r>
      <w:r w:rsidRPr="005E2824">
        <w:t xml:space="preserve">3 minutes pour les réseaux sociaux </w:t>
      </w:r>
    </w:p>
    <w:p w14:paraId="20C543C5" w14:textId="77777777" w:rsidR="00561D70" w:rsidRPr="005E2824" w:rsidRDefault="00561D70" w:rsidP="00561D70">
      <w:pPr>
        <w:pStyle w:val="Retraitcorpsdetexte"/>
        <w:ind w:right="-1" w:firstLine="0"/>
      </w:pPr>
    </w:p>
    <w:p w14:paraId="4AC590F1" w14:textId="77777777" w:rsidR="00AB77C5" w:rsidRDefault="00AB77C5">
      <w:pPr>
        <w:overflowPunct/>
        <w:autoSpaceDE/>
        <w:autoSpaceDN/>
        <w:adjustRightInd/>
        <w:textAlignment w:val="auto"/>
        <w:rPr>
          <w:rFonts w:ascii="Arial" w:hAnsi="Arial"/>
          <w:b/>
          <w:sz w:val="22"/>
        </w:rPr>
      </w:pPr>
      <w:r>
        <w:rPr>
          <w:rFonts w:ascii="Arial" w:hAnsi="Arial"/>
          <w:b/>
          <w:sz w:val="22"/>
        </w:rPr>
        <w:br w:type="page"/>
      </w:r>
    </w:p>
    <w:p w14:paraId="1856461E" w14:textId="77777777" w:rsidR="00723DDC" w:rsidRPr="005E2824" w:rsidRDefault="009747C7" w:rsidP="00612F47">
      <w:pPr>
        <w:ind w:right="-1" w:hanging="709"/>
        <w:jc w:val="both"/>
        <w:rPr>
          <w:rFonts w:ascii="Arial" w:hAnsi="Arial"/>
          <w:sz w:val="22"/>
        </w:rPr>
      </w:pPr>
      <w:r w:rsidRPr="005E2824">
        <w:rPr>
          <w:rFonts w:ascii="Arial" w:hAnsi="Arial"/>
          <w:b/>
          <w:sz w:val="22"/>
        </w:rPr>
        <w:lastRenderedPageBreak/>
        <w:t>3.</w:t>
      </w:r>
      <w:r w:rsidR="006479AE" w:rsidRPr="005E2824">
        <w:rPr>
          <w:rFonts w:ascii="Arial" w:hAnsi="Arial"/>
          <w:b/>
          <w:sz w:val="22"/>
        </w:rPr>
        <w:t>5</w:t>
      </w:r>
      <w:r w:rsidR="001F1998" w:rsidRPr="005E2824">
        <w:rPr>
          <w:rFonts w:ascii="Arial" w:hAnsi="Arial"/>
          <w:b/>
          <w:sz w:val="22"/>
        </w:rPr>
        <w:t>.</w:t>
      </w:r>
      <w:r w:rsidR="001F1998" w:rsidRPr="005E2824">
        <w:rPr>
          <w:rFonts w:ascii="Arial" w:hAnsi="Arial"/>
          <w:b/>
          <w:sz w:val="22"/>
        </w:rPr>
        <w:tab/>
      </w:r>
      <w:r w:rsidR="001F1998" w:rsidRPr="005E2824">
        <w:rPr>
          <w:rFonts w:ascii="Arial" w:hAnsi="Arial"/>
          <w:b/>
          <w:sz w:val="22"/>
          <w:u w:val="single"/>
        </w:rPr>
        <w:t>Présentation et approbation des comptes au 31 décembre 20</w:t>
      </w:r>
      <w:r w:rsidR="008C4057" w:rsidRPr="005E2824">
        <w:rPr>
          <w:rFonts w:ascii="Arial" w:hAnsi="Arial"/>
          <w:b/>
          <w:sz w:val="22"/>
          <w:u w:val="single"/>
        </w:rPr>
        <w:t>2</w:t>
      </w:r>
      <w:r w:rsidR="006479AE" w:rsidRPr="005E2824">
        <w:rPr>
          <w:rFonts w:ascii="Arial" w:hAnsi="Arial"/>
          <w:b/>
          <w:sz w:val="22"/>
          <w:u w:val="single"/>
        </w:rPr>
        <w:t>1</w:t>
      </w:r>
    </w:p>
    <w:p w14:paraId="40CCBB33" w14:textId="77777777" w:rsidR="00772D7F" w:rsidRPr="005E2824" w:rsidRDefault="00772D7F" w:rsidP="00C1508E">
      <w:pPr>
        <w:ind w:right="-1"/>
        <w:jc w:val="both"/>
        <w:rPr>
          <w:rFonts w:ascii="Arial" w:hAnsi="Arial" w:cs="Arial"/>
          <w:sz w:val="22"/>
        </w:rPr>
      </w:pPr>
    </w:p>
    <w:p w14:paraId="09366640" w14:textId="77777777" w:rsidR="00561D70" w:rsidRPr="005E2824" w:rsidRDefault="00561D70" w:rsidP="00561D70">
      <w:pPr>
        <w:ind w:right="-1" w:hanging="709"/>
        <w:jc w:val="both"/>
        <w:rPr>
          <w:rFonts w:ascii="Arial" w:hAnsi="Arial" w:cs="Arial"/>
          <w:b/>
          <w:sz w:val="22"/>
        </w:rPr>
      </w:pPr>
      <w:r w:rsidRPr="005E2824">
        <w:rPr>
          <w:rFonts w:ascii="Arial" w:hAnsi="Arial" w:cs="Arial"/>
          <w:b/>
          <w:sz w:val="22"/>
        </w:rPr>
        <w:t>PH</w:t>
      </w:r>
      <w:r w:rsidRPr="005E2824">
        <w:rPr>
          <w:rFonts w:ascii="Arial" w:hAnsi="Arial" w:cs="Arial"/>
          <w:b/>
          <w:sz w:val="22"/>
        </w:rPr>
        <w:tab/>
        <w:t xml:space="preserve">Résolution </w:t>
      </w:r>
      <w:r w:rsidR="003B6A95" w:rsidRPr="005E2824">
        <w:rPr>
          <w:rFonts w:ascii="Arial" w:hAnsi="Arial" w:cs="Arial"/>
          <w:b/>
          <w:sz w:val="22"/>
        </w:rPr>
        <w:t>6</w:t>
      </w:r>
      <w:r w:rsidRPr="005E2824">
        <w:rPr>
          <w:rFonts w:ascii="Arial" w:hAnsi="Arial" w:cs="Arial"/>
          <w:b/>
          <w:sz w:val="22"/>
        </w:rPr>
        <w:t xml:space="preserve"> : </w:t>
      </w:r>
    </w:p>
    <w:p w14:paraId="06FD6D1C" w14:textId="77777777" w:rsidR="00561D70" w:rsidRPr="005E2824" w:rsidRDefault="00561D70" w:rsidP="00FB3DF8">
      <w:pPr>
        <w:ind w:right="-1"/>
        <w:jc w:val="both"/>
        <w:rPr>
          <w:rFonts w:ascii="Arial" w:hAnsi="Arial" w:cs="Arial"/>
          <w:sz w:val="22"/>
        </w:rPr>
      </w:pPr>
      <w:r w:rsidRPr="005E2824">
        <w:rPr>
          <w:rFonts w:ascii="Arial" w:hAnsi="Arial" w:cs="Arial"/>
          <w:sz w:val="22"/>
        </w:rPr>
        <w:t xml:space="preserve">Les comptes établis par le trésorier Bob FISCHER seront transmis par mail au réviseur de caisse Carlos CALVO pour vérification. </w:t>
      </w:r>
    </w:p>
    <w:p w14:paraId="434F8611" w14:textId="77777777" w:rsidR="00FB3DF8" w:rsidRPr="005E2824" w:rsidRDefault="00FB3DF8" w:rsidP="00FB3DF8">
      <w:pPr>
        <w:ind w:right="-1"/>
        <w:jc w:val="both"/>
        <w:rPr>
          <w:rFonts w:ascii="Arial" w:hAnsi="Arial" w:cs="Arial"/>
          <w:sz w:val="22"/>
        </w:rPr>
      </w:pPr>
      <w:r w:rsidRPr="005E2824">
        <w:rPr>
          <w:rFonts w:ascii="Arial" w:hAnsi="Arial" w:cs="Arial"/>
          <w:sz w:val="22"/>
        </w:rPr>
        <w:t>L</w:t>
      </w:r>
      <w:r w:rsidR="00561D70" w:rsidRPr="005E2824">
        <w:rPr>
          <w:rFonts w:ascii="Arial" w:hAnsi="Arial" w:cs="Arial"/>
          <w:sz w:val="22"/>
        </w:rPr>
        <w:t>a situation financière</w:t>
      </w:r>
      <w:r w:rsidRPr="005E2824">
        <w:rPr>
          <w:rFonts w:ascii="Arial" w:hAnsi="Arial" w:cs="Arial"/>
          <w:sz w:val="22"/>
        </w:rPr>
        <w:t xml:space="preserve"> contresigné par Carlos CALVO, sera alors adressée par mail pour approbation aux membres de la FTI (approbation tacite en l’absence de remarque sous 5 jours ouvrables).</w:t>
      </w:r>
    </w:p>
    <w:p w14:paraId="5CD70B2C" w14:textId="77777777" w:rsidR="00561D70" w:rsidRPr="005E2824" w:rsidRDefault="00561D70" w:rsidP="00FB3DF8">
      <w:pPr>
        <w:ind w:right="-1"/>
        <w:jc w:val="both"/>
        <w:rPr>
          <w:rFonts w:ascii="Arial" w:hAnsi="Arial" w:cs="Arial"/>
          <w:sz w:val="22"/>
        </w:rPr>
      </w:pPr>
      <w:r w:rsidRPr="005E2824">
        <w:rPr>
          <w:rFonts w:ascii="Arial" w:hAnsi="Arial" w:cs="Arial"/>
          <w:sz w:val="22"/>
        </w:rPr>
        <w:t>Carlos CALVO est également désigné réviseur de caisse pour l’exercice prochain.</w:t>
      </w:r>
    </w:p>
    <w:p w14:paraId="40D47E63" w14:textId="77777777" w:rsidR="006479AE" w:rsidRPr="005E2824" w:rsidRDefault="006479AE" w:rsidP="00C1508E">
      <w:pPr>
        <w:ind w:right="-1"/>
        <w:jc w:val="both"/>
        <w:rPr>
          <w:rFonts w:ascii="Arial" w:hAnsi="Arial"/>
          <w:sz w:val="22"/>
        </w:rPr>
      </w:pPr>
    </w:p>
    <w:p w14:paraId="330168EB" w14:textId="77777777" w:rsidR="001F1998" w:rsidRPr="005E2824" w:rsidRDefault="009747C7" w:rsidP="00612F47">
      <w:pPr>
        <w:ind w:right="-1" w:hanging="709"/>
        <w:jc w:val="both"/>
        <w:rPr>
          <w:rFonts w:ascii="Arial" w:hAnsi="Arial"/>
          <w:b/>
          <w:sz w:val="22"/>
          <w:u w:val="single"/>
        </w:rPr>
      </w:pPr>
      <w:r w:rsidRPr="005E2824">
        <w:rPr>
          <w:rFonts w:ascii="Arial" w:hAnsi="Arial"/>
          <w:b/>
          <w:sz w:val="22"/>
        </w:rPr>
        <w:t>3.</w:t>
      </w:r>
      <w:r w:rsidR="006479AE" w:rsidRPr="005E2824">
        <w:rPr>
          <w:rFonts w:ascii="Arial" w:hAnsi="Arial"/>
          <w:b/>
          <w:sz w:val="22"/>
        </w:rPr>
        <w:t>6</w:t>
      </w:r>
      <w:r w:rsidR="001F1998" w:rsidRPr="005E2824">
        <w:rPr>
          <w:rFonts w:ascii="Arial" w:hAnsi="Arial"/>
          <w:b/>
          <w:sz w:val="22"/>
        </w:rPr>
        <w:t>.</w:t>
      </w:r>
      <w:r w:rsidR="001F1998" w:rsidRPr="005E2824">
        <w:rPr>
          <w:rFonts w:ascii="Arial" w:hAnsi="Arial"/>
          <w:b/>
          <w:sz w:val="22"/>
        </w:rPr>
        <w:tab/>
      </w:r>
      <w:r w:rsidR="001F1998" w:rsidRPr="005E2824">
        <w:rPr>
          <w:rFonts w:ascii="Arial" w:hAnsi="Arial"/>
          <w:b/>
          <w:sz w:val="22"/>
          <w:u w:val="single"/>
        </w:rPr>
        <w:t>Décharge à donner au conseil d'administration</w:t>
      </w:r>
    </w:p>
    <w:p w14:paraId="5822C7C0" w14:textId="77777777" w:rsidR="008C4057" w:rsidRPr="005E2824" w:rsidRDefault="008C4057" w:rsidP="00612F47">
      <w:pPr>
        <w:ind w:right="-1" w:hanging="709"/>
        <w:jc w:val="both"/>
        <w:rPr>
          <w:rFonts w:ascii="Arial" w:hAnsi="Arial"/>
          <w:b/>
          <w:sz w:val="22"/>
        </w:rPr>
      </w:pPr>
    </w:p>
    <w:p w14:paraId="4955FC6C" w14:textId="77777777" w:rsidR="00FB3DF8" w:rsidRPr="005E2824" w:rsidRDefault="00FB3DF8" w:rsidP="00FB3DF8">
      <w:pPr>
        <w:ind w:right="-1" w:hanging="709"/>
        <w:jc w:val="both"/>
        <w:rPr>
          <w:rFonts w:ascii="Arial" w:hAnsi="Arial" w:cs="Arial"/>
          <w:b/>
          <w:sz w:val="22"/>
        </w:rPr>
      </w:pPr>
      <w:r w:rsidRPr="005E2824">
        <w:rPr>
          <w:rFonts w:ascii="Arial" w:hAnsi="Arial" w:cs="Arial"/>
          <w:b/>
          <w:sz w:val="22"/>
        </w:rPr>
        <w:t>PH</w:t>
      </w:r>
      <w:r w:rsidRPr="005E2824">
        <w:rPr>
          <w:rFonts w:ascii="Arial" w:hAnsi="Arial" w:cs="Arial"/>
          <w:b/>
          <w:sz w:val="22"/>
        </w:rPr>
        <w:tab/>
        <w:t xml:space="preserve">Résolution </w:t>
      </w:r>
      <w:r w:rsidR="003B6A95" w:rsidRPr="005E2824">
        <w:rPr>
          <w:rFonts w:ascii="Arial" w:hAnsi="Arial" w:cs="Arial"/>
          <w:b/>
          <w:sz w:val="22"/>
        </w:rPr>
        <w:t>7</w:t>
      </w:r>
      <w:r w:rsidRPr="005E2824">
        <w:rPr>
          <w:rFonts w:ascii="Arial" w:hAnsi="Arial" w:cs="Arial"/>
          <w:b/>
          <w:sz w:val="22"/>
        </w:rPr>
        <w:t xml:space="preserve"> : </w:t>
      </w:r>
    </w:p>
    <w:p w14:paraId="02C195C0" w14:textId="77777777" w:rsidR="00FB3DF8" w:rsidRPr="005E2824" w:rsidRDefault="00FB3DF8" w:rsidP="00FB3DF8">
      <w:pPr>
        <w:ind w:right="-1" w:hanging="567"/>
        <w:jc w:val="both"/>
        <w:rPr>
          <w:rFonts w:ascii="Arial" w:hAnsi="Arial" w:cs="Arial"/>
          <w:sz w:val="22"/>
        </w:rPr>
      </w:pPr>
      <w:r w:rsidRPr="005E2824">
        <w:rPr>
          <w:rFonts w:ascii="Arial" w:hAnsi="Arial" w:cs="Arial"/>
          <w:b/>
          <w:i/>
          <w:sz w:val="22"/>
        </w:rPr>
        <w:tab/>
      </w:r>
      <w:r w:rsidRPr="005E2824">
        <w:rPr>
          <w:rFonts w:ascii="Arial" w:hAnsi="Arial" w:cs="Arial"/>
          <w:sz w:val="22"/>
        </w:rPr>
        <w:t>De manière unanime, la décharge est donnée au conseil d'administration.</w:t>
      </w:r>
    </w:p>
    <w:p w14:paraId="579AAA69" w14:textId="77777777" w:rsidR="006479AE" w:rsidRPr="005E2824" w:rsidRDefault="006479AE" w:rsidP="00612F47">
      <w:pPr>
        <w:ind w:right="-1" w:hanging="709"/>
        <w:jc w:val="both"/>
        <w:rPr>
          <w:rFonts w:ascii="Arial" w:hAnsi="Arial"/>
          <w:b/>
          <w:sz w:val="22"/>
        </w:rPr>
      </w:pPr>
    </w:p>
    <w:p w14:paraId="638858CF" w14:textId="77777777" w:rsidR="00772D7F" w:rsidRPr="005E2824" w:rsidRDefault="006479AE" w:rsidP="00612F47">
      <w:pPr>
        <w:ind w:right="-1" w:hanging="709"/>
        <w:jc w:val="both"/>
        <w:rPr>
          <w:rFonts w:ascii="Arial" w:hAnsi="Arial"/>
          <w:b/>
          <w:sz w:val="22"/>
          <w:u w:val="single"/>
        </w:rPr>
      </w:pPr>
      <w:r w:rsidRPr="005E2824">
        <w:rPr>
          <w:rFonts w:ascii="Arial" w:hAnsi="Arial"/>
          <w:b/>
          <w:sz w:val="22"/>
        </w:rPr>
        <w:t>3.7.</w:t>
      </w:r>
      <w:r w:rsidRPr="005E2824">
        <w:rPr>
          <w:rFonts w:ascii="Arial" w:hAnsi="Arial"/>
          <w:b/>
          <w:sz w:val="22"/>
        </w:rPr>
        <w:tab/>
      </w:r>
      <w:r w:rsidRPr="005E2824">
        <w:rPr>
          <w:rFonts w:ascii="Arial" w:hAnsi="Arial"/>
          <w:b/>
          <w:sz w:val="22"/>
          <w:u w:val="single"/>
        </w:rPr>
        <w:t>Election des cinq organisations constituant le conseil d’administration</w:t>
      </w:r>
    </w:p>
    <w:p w14:paraId="00C3E5CE" w14:textId="77777777" w:rsidR="006479AE" w:rsidRPr="005E2824" w:rsidRDefault="006479AE" w:rsidP="00612F47">
      <w:pPr>
        <w:ind w:right="-1" w:hanging="709"/>
        <w:jc w:val="both"/>
        <w:rPr>
          <w:rFonts w:ascii="Arial" w:hAnsi="Arial"/>
          <w:b/>
          <w:sz w:val="22"/>
        </w:rPr>
      </w:pPr>
    </w:p>
    <w:p w14:paraId="7653B2D3" w14:textId="77777777" w:rsidR="00FB3DF8" w:rsidRPr="005E2824" w:rsidRDefault="00FB3DF8" w:rsidP="00FB3DF8">
      <w:pPr>
        <w:ind w:right="-1" w:hanging="709"/>
        <w:jc w:val="both"/>
        <w:rPr>
          <w:rFonts w:ascii="Arial" w:hAnsi="Arial" w:cs="Arial"/>
          <w:b/>
          <w:sz w:val="22"/>
        </w:rPr>
      </w:pPr>
      <w:r w:rsidRPr="005E2824">
        <w:rPr>
          <w:rFonts w:ascii="Arial" w:hAnsi="Arial" w:cs="Arial"/>
          <w:b/>
          <w:sz w:val="22"/>
        </w:rPr>
        <w:t>PH</w:t>
      </w:r>
      <w:r w:rsidRPr="005E2824">
        <w:rPr>
          <w:rFonts w:ascii="Arial" w:hAnsi="Arial" w:cs="Arial"/>
          <w:b/>
          <w:sz w:val="22"/>
        </w:rPr>
        <w:tab/>
        <w:t xml:space="preserve">Résolution </w:t>
      </w:r>
      <w:r w:rsidR="003B6A95" w:rsidRPr="005E2824">
        <w:rPr>
          <w:rFonts w:ascii="Arial" w:hAnsi="Arial" w:cs="Arial"/>
          <w:b/>
          <w:sz w:val="22"/>
        </w:rPr>
        <w:t>8</w:t>
      </w:r>
      <w:r w:rsidRPr="005E2824">
        <w:rPr>
          <w:rFonts w:ascii="Arial" w:hAnsi="Arial" w:cs="Arial"/>
          <w:b/>
          <w:sz w:val="22"/>
        </w:rPr>
        <w:t> :</w:t>
      </w:r>
    </w:p>
    <w:p w14:paraId="04004231" w14:textId="77777777" w:rsidR="00FB3DF8" w:rsidRPr="005E2824" w:rsidRDefault="00FB3DF8" w:rsidP="00FB3DF8">
      <w:pPr>
        <w:ind w:right="-1"/>
        <w:jc w:val="both"/>
        <w:rPr>
          <w:rFonts w:ascii="Arial" w:hAnsi="Arial" w:cs="Arial"/>
          <w:sz w:val="22"/>
        </w:rPr>
      </w:pPr>
      <w:r w:rsidRPr="005E2824">
        <w:rPr>
          <w:rFonts w:ascii="Arial" w:hAnsi="Arial" w:cs="Arial"/>
          <w:sz w:val="22"/>
        </w:rPr>
        <w:t xml:space="preserve">Vu qu’il n’y a que cinq candidatures pour les cinq places à pouvoir, à savoir : l’Association des Médecins et Médecins-Dentistes, l’Ordre des Avocats, l’Ordre des Experts-Comptables, la Chambre des Notaires et l’Ordres des Architectes et des Ingénieurs-conseils, l’assemblée approuve par acclamation la composition du conseil d’administration pour un mandat de trois ans suivant les dispositions statutaires de la FTI. </w:t>
      </w:r>
    </w:p>
    <w:p w14:paraId="18F80248" w14:textId="77777777" w:rsidR="00FB3DF8" w:rsidRPr="005E2824" w:rsidRDefault="00FB3DF8" w:rsidP="00FB3DF8">
      <w:pPr>
        <w:ind w:right="-1"/>
        <w:jc w:val="both"/>
        <w:rPr>
          <w:rFonts w:ascii="Arial" w:hAnsi="Arial" w:cs="Arial"/>
          <w:sz w:val="22"/>
        </w:rPr>
      </w:pPr>
    </w:p>
    <w:p w14:paraId="7D7C4BA2" w14:textId="77777777" w:rsidR="00FB3DF8" w:rsidRPr="005E2824" w:rsidRDefault="00FB3DF8" w:rsidP="00FB3DF8">
      <w:pPr>
        <w:ind w:right="-1"/>
        <w:jc w:val="both"/>
        <w:rPr>
          <w:rFonts w:ascii="Arial" w:hAnsi="Arial" w:cs="Arial"/>
          <w:sz w:val="22"/>
        </w:rPr>
      </w:pPr>
      <w:r w:rsidRPr="005E2824">
        <w:rPr>
          <w:rFonts w:ascii="Arial" w:hAnsi="Arial" w:cs="Arial"/>
          <w:sz w:val="22"/>
        </w:rPr>
        <w:t xml:space="preserve">Les personnes suivantes siègeront au conseil d’administration FTI : </w:t>
      </w:r>
    </w:p>
    <w:p w14:paraId="246E90FF" w14:textId="77777777" w:rsidR="00FB3DF8" w:rsidRPr="005E2824" w:rsidRDefault="00FB3DF8" w:rsidP="00FB3DF8">
      <w:pPr>
        <w:ind w:right="-1"/>
        <w:jc w:val="both"/>
        <w:rPr>
          <w:rFonts w:ascii="Arial" w:hAnsi="Arial" w:cs="Arial"/>
          <w:sz w:val="22"/>
        </w:rPr>
      </w:pPr>
      <w:r w:rsidRPr="005E2824">
        <w:rPr>
          <w:rFonts w:ascii="Arial" w:hAnsi="Arial" w:cs="Arial"/>
          <w:sz w:val="22"/>
        </w:rPr>
        <w:t>Dr. Annik CONZEMIUS : Présidente FTI</w:t>
      </w:r>
    </w:p>
    <w:p w14:paraId="40BD45F4" w14:textId="77777777" w:rsidR="00FB3DF8" w:rsidRPr="005E2824" w:rsidRDefault="00FB3DF8" w:rsidP="00FB3DF8">
      <w:pPr>
        <w:ind w:right="-1"/>
        <w:jc w:val="both"/>
        <w:rPr>
          <w:rFonts w:ascii="Arial" w:hAnsi="Arial" w:cs="Arial"/>
          <w:sz w:val="22"/>
        </w:rPr>
      </w:pPr>
      <w:r w:rsidRPr="005E2824">
        <w:rPr>
          <w:rFonts w:ascii="Arial" w:hAnsi="Arial" w:cs="Arial"/>
          <w:sz w:val="22"/>
        </w:rPr>
        <w:t xml:space="preserve">Me Isabelle </w:t>
      </w:r>
      <w:r w:rsidR="00732CC7">
        <w:rPr>
          <w:rFonts w:ascii="Arial" w:hAnsi="Arial" w:cs="Arial"/>
          <w:sz w:val="22"/>
        </w:rPr>
        <w:t>GIRAULT</w:t>
      </w:r>
      <w:r w:rsidRPr="005E2824">
        <w:rPr>
          <w:rFonts w:ascii="Arial" w:hAnsi="Arial" w:cs="Arial"/>
          <w:sz w:val="22"/>
        </w:rPr>
        <w:t> : Secrétaire FTI (à confirmer après la prise de fonction du nouveau Bâtonnier Me Pit RECKINGER)</w:t>
      </w:r>
    </w:p>
    <w:p w14:paraId="383167C6" w14:textId="77777777" w:rsidR="00FB3DF8" w:rsidRPr="005E2824" w:rsidRDefault="00FB3DF8" w:rsidP="00FB3DF8">
      <w:pPr>
        <w:ind w:right="-1"/>
        <w:jc w:val="both"/>
        <w:rPr>
          <w:rFonts w:ascii="Arial" w:hAnsi="Arial" w:cs="Arial"/>
          <w:sz w:val="22"/>
        </w:rPr>
      </w:pPr>
      <w:r w:rsidRPr="005E2824">
        <w:rPr>
          <w:rFonts w:ascii="Arial" w:hAnsi="Arial" w:cs="Arial"/>
          <w:sz w:val="22"/>
        </w:rPr>
        <w:t>Bob FISCHER : Trésorier FTI (à confirmer avec l’OEC)</w:t>
      </w:r>
    </w:p>
    <w:p w14:paraId="5A66F15E" w14:textId="77777777" w:rsidR="00FB3DF8" w:rsidRPr="005E2824" w:rsidRDefault="00FB3DF8" w:rsidP="00FB3DF8">
      <w:pPr>
        <w:ind w:right="-1"/>
        <w:jc w:val="both"/>
        <w:rPr>
          <w:rFonts w:ascii="Arial" w:hAnsi="Arial" w:cs="Arial"/>
          <w:sz w:val="22"/>
        </w:rPr>
      </w:pPr>
      <w:r w:rsidRPr="005E2824">
        <w:rPr>
          <w:rFonts w:ascii="Arial" w:hAnsi="Arial" w:cs="Arial"/>
          <w:sz w:val="22"/>
        </w:rPr>
        <w:t>Pierre HURT : Coordinateur FTI</w:t>
      </w:r>
    </w:p>
    <w:p w14:paraId="3A468634" w14:textId="77777777" w:rsidR="00FB3DF8" w:rsidRPr="005E2824" w:rsidRDefault="00FB3DF8" w:rsidP="00FB3DF8">
      <w:pPr>
        <w:ind w:right="-1"/>
        <w:jc w:val="both"/>
        <w:rPr>
          <w:rFonts w:ascii="Arial" w:hAnsi="Arial" w:cs="Arial"/>
          <w:sz w:val="22"/>
        </w:rPr>
      </w:pPr>
      <w:r w:rsidRPr="005E2824">
        <w:rPr>
          <w:rFonts w:ascii="Arial" w:hAnsi="Arial" w:cs="Arial"/>
          <w:sz w:val="22"/>
        </w:rPr>
        <w:t xml:space="preserve">Me Jean-Paul MEYERS : Membre CA FTI </w:t>
      </w:r>
    </w:p>
    <w:p w14:paraId="3E9757AD" w14:textId="77777777" w:rsidR="006479AE" w:rsidRPr="005E2824" w:rsidRDefault="006479AE" w:rsidP="00612F47">
      <w:pPr>
        <w:ind w:right="-1" w:hanging="709"/>
        <w:jc w:val="both"/>
        <w:rPr>
          <w:rFonts w:ascii="Arial" w:hAnsi="Arial"/>
          <w:sz w:val="22"/>
        </w:rPr>
      </w:pPr>
    </w:p>
    <w:p w14:paraId="4F0B5912" w14:textId="77777777" w:rsidR="008E16E9" w:rsidRDefault="008E16E9" w:rsidP="008E16E9">
      <w:pPr>
        <w:pStyle w:val="Retraitcorpsdetexte"/>
        <w:ind w:right="-1" w:firstLine="0"/>
        <w:rPr>
          <w:rFonts w:cs="Arial"/>
        </w:rPr>
      </w:pPr>
      <w:r w:rsidRPr="005E2824">
        <w:t xml:space="preserve">Dans le cadre du dossier de l’affiliation des indépendants à la Mutualité des employeurs, Me Henry DE RON continuera à suivre le dossier de </w:t>
      </w:r>
      <w:r w:rsidRPr="005E2824">
        <w:rPr>
          <w:rFonts w:cs="Arial"/>
        </w:rPr>
        <w:t xml:space="preserve">l’élaboration, avec le courtier en assurances ALLIA (personne de contact : Stéphane BORRES </w:t>
      </w:r>
      <w:hyperlink r:id="rId16" w:history="1">
        <w:r w:rsidRPr="005E2824">
          <w:rPr>
            <w:rStyle w:val="Lienhypertexte"/>
            <w:rFonts w:cs="Arial"/>
          </w:rPr>
          <w:t>Stephane.Borres@allia.lu</w:t>
        </w:r>
      </w:hyperlink>
      <w:r w:rsidRPr="005E2824">
        <w:rPr>
          <w:rFonts w:cs="Arial"/>
        </w:rPr>
        <w:t>), d’une solution tout-en-un pour les membres FTI ; accès à cette solution via une affiliation à la Mutualité…</w:t>
      </w:r>
    </w:p>
    <w:p w14:paraId="0164DD7C" w14:textId="77777777" w:rsidR="00732CC7" w:rsidRDefault="00732CC7" w:rsidP="00732CC7">
      <w:pPr>
        <w:pStyle w:val="Retraitcorpsdetexte"/>
        <w:ind w:right="-1" w:firstLine="0"/>
        <w:rPr>
          <w:rFonts w:cs="Arial"/>
        </w:rPr>
      </w:pPr>
      <w:r w:rsidRPr="005E2824">
        <w:t xml:space="preserve">Me Henry DE RON </w:t>
      </w:r>
      <w:r>
        <w:t>rapporte qu’</w:t>
      </w:r>
      <w:r>
        <w:rPr>
          <w:rFonts w:cs="Arial"/>
        </w:rPr>
        <w:t xml:space="preserve">ALLIA </w:t>
      </w:r>
      <w:r w:rsidRPr="00732CC7">
        <w:rPr>
          <w:rFonts w:cs="Arial"/>
        </w:rPr>
        <w:t xml:space="preserve">a signalé qu’il existe un intérêt sur le marché de réassurance. DKV et FOYER pourraient également se laisser convaincre </w:t>
      </w:r>
      <w:r>
        <w:rPr>
          <w:rFonts w:cs="Arial"/>
        </w:rPr>
        <w:t xml:space="preserve">de </w:t>
      </w:r>
      <w:r w:rsidRPr="00732CC7">
        <w:rPr>
          <w:rFonts w:cs="Arial"/>
        </w:rPr>
        <w:t xml:space="preserve">revoir leur gamme de produits pour couvrir les demandes. </w:t>
      </w:r>
    </w:p>
    <w:p w14:paraId="15919EA3" w14:textId="77777777" w:rsidR="00732CC7" w:rsidRPr="00732CC7" w:rsidRDefault="00732CC7" w:rsidP="00732CC7">
      <w:pPr>
        <w:pStyle w:val="Retraitcorpsdetexte"/>
        <w:ind w:right="-1" w:firstLine="0"/>
        <w:rPr>
          <w:rFonts w:cs="Arial"/>
        </w:rPr>
      </w:pPr>
      <w:r w:rsidRPr="00732CC7">
        <w:rPr>
          <w:rFonts w:cs="Arial"/>
        </w:rPr>
        <w:t>A cette fin, un projet de question</w:t>
      </w:r>
      <w:r>
        <w:rPr>
          <w:rFonts w:cs="Arial"/>
        </w:rPr>
        <w:t>naire</w:t>
      </w:r>
      <w:r w:rsidRPr="00732CC7">
        <w:rPr>
          <w:rFonts w:cs="Arial"/>
        </w:rPr>
        <w:t xml:space="preserve"> est en cours d’élaboration. Une fois finalisé, il sera diffusé</w:t>
      </w:r>
      <w:r>
        <w:rPr>
          <w:rFonts w:cs="Arial"/>
        </w:rPr>
        <w:t xml:space="preserve"> au conseil d’administration de la FTI.</w:t>
      </w:r>
    </w:p>
    <w:p w14:paraId="0E7F9CB9" w14:textId="77777777" w:rsidR="008E16E9" w:rsidRPr="005E2824" w:rsidRDefault="008E16E9" w:rsidP="00612F47">
      <w:pPr>
        <w:ind w:right="-1" w:hanging="709"/>
        <w:jc w:val="both"/>
        <w:rPr>
          <w:rFonts w:ascii="Arial" w:hAnsi="Arial"/>
          <w:sz w:val="22"/>
        </w:rPr>
      </w:pPr>
    </w:p>
    <w:p w14:paraId="50AC2B74" w14:textId="77777777" w:rsidR="007F3D43" w:rsidRPr="005E2824" w:rsidRDefault="001F1998" w:rsidP="00612F47">
      <w:pPr>
        <w:ind w:right="-1" w:hanging="709"/>
        <w:jc w:val="both"/>
        <w:rPr>
          <w:rFonts w:ascii="Arial" w:hAnsi="Arial"/>
          <w:b/>
          <w:sz w:val="22"/>
          <w:u w:val="single"/>
        </w:rPr>
      </w:pPr>
      <w:r w:rsidRPr="005E2824">
        <w:rPr>
          <w:rFonts w:ascii="Arial" w:hAnsi="Arial"/>
          <w:b/>
          <w:sz w:val="22"/>
        </w:rPr>
        <w:t>3.</w:t>
      </w:r>
      <w:r w:rsidR="0062594B" w:rsidRPr="005E2824">
        <w:rPr>
          <w:rFonts w:ascii="Arial" w:hAnsi="Arial"/>
          <w:b/>
          <w:sz w:val="22"/>
        </w:rPr>
        <w:t>8</w:t>
      </w:r>
      <w:r w:rsidR="0040676D" w:rsidRPr="005E2824">
        <w:rPr>
          <w:rFonts w:ascii="Arial" w:hAnsi="Arial"/>
          <w:b/>
          <w:sz w:val="22"/>
        </w:rPr>
        <w:t>.</w:t>
      </w:r>
      <w:r w:rsidRPr="005E2824">
        <w:rPr>
          <w:rFonts w:ascii="Arial" w:hAnsi="Arial"/>
          <w:b/>
          <w:sz w:val="22"/>
        </w:rPr>
        <w:tab/>
      </w:r>
      <w:r w:rsidR="007F3D43" w:rsidRPr="005E2824">
        <w:rPr>
          <w:rFonts w:ascii="Arial" w:hAnsi="Arial"/>
          <w:b/>
          <w:sz w:val="22"/>
          <w:u w:val="single"/>
        </w:rPr>
        <w:t>Fixation du taux des cotisations 20</w:t>
      </w:r>
      <w:r w:rsidR="008428AD" w:rsidRPr="005E2824">
        <w:rPr>
          <w:rFonts w:ascii="Arial" w:hAnsi="Arial"/>
          <w:b/>
          <w:sz w:val="22"/>
          <w:u w:val="single"/>
        </w:rPr>
        <w:t>2</w:t>
      </w:r>
      <w:r w:rsidR="00FB3DF8" w:rsidRPr="005E2824">
        <w:rPr>
          <w:rFonts w:ascii="Arial" w:hAnsi="Arial"/>
          <w:b/>
          <w:sz w:val="22"/>
          <w:u w:val="single"/>
        </w:rPr>
        <w:t>2</w:t>
      </w:r>
    </w:p>
    <w:p w14:paraId="780BD2D9" w14:textId="77777777" w:rsidR="00772D7F" w:rsidRPr="005E2824" w:rsidRDefault="00772D7F" w:rsidP="00612F47">
      <w:pPr>
        <w:ind w:right="-1" w:hanging="709"/>
        <w:jc w:val="both"/>
        <w:rPr>
          <w:rFonts w:ascii="Arial" w:hAnsi="Arial"/>
          <w:b/>
          <w:sz w:val="22"/>
        </w:rPr>
      </w:pPr>
    </w:p>
    <w:p w14:paraId="78A4BEEC" w14:textId="77777777" w:rsidR="00FB3DF8" w:rsidRPr="005E2824" w:rsidRDefault="00FB3DF8" w:rsidP="00FB3DF8">
      <w:pPr>
        <w:ind w:right="-1" w:hanging="709"/>
        <w:jc w:val="both"/>
        <w:rPr>
          <w:rFonts w:ascii="Arial" w:hAnsi="Arial" w:cs="Arial"/>
          <w:b/>
          <w:sz w:val="22"/>
        </w:rPr>
      </w:pPr>
      <w:r w:rsidRPr="005E2824">
        <w:rPr>
          <w:rFonts w:ascii="Arial" w:hAnsi="Arial" w:cs="Arial"/>
          <w:b/>
          <w:sz w:val="22"/>
        </w:rPr>
        <w:t>PH</w:t>
      </w:r>
      <w:r w:rsidRPr="005E2824">
        <w:rPr>
          <w:rFonts w:ascii="Arial" w:hAnsi="Arial" w:cs="Arial"/>
          <w:b/>
          <w:sz w:val="22"/>
        </w:rPr>
        <w:tab/>
        <w:t xml:space="preserve">Résolution </w:t>
      </w:r>
      <w:r w:rsidR="003B6A95" w:rsidRPr="005E2824">
        <w:rPr>
          <w:rFonts w:ascii="Arial" w:hAnsi="Arial" w:cs="Arial"/>
          <w:b/>
          <w:sz w:val="22"/>
        </w:rPr>
        <w:t>9</w:t>
      </w:r>
      <w:r w:rsidRPr="005E2824">
        <w:rPr>
          <w:rFonts w:ascii="Arial" w:hAnsi="Arial" w:cs="Arial"/>
          <w:b/>
          <w:sz w:val="22"/>
        </w:rPr>
        <w:t> :</w:t>
      </w:r>
    </w:p>
    <w:p w14:paraId="633D59BF" w14:textId="77777777" w:rsidR="00FB3DF8" w:rsidRPr="005E2824" w:rsidRDefault="00FB3DF8" w:rsidP="00FB3DF8">
      <w:pPr>
        <w:ind w:right="-1" w:hanging="567"/>
        <w:jc w:val="both"/>
        <w:rPr>
          <w:rFonts w:ascii="Arial" w:hAnsi="Arial"/>
          <w:sz w:val="22"/>
        </w:rPr>
      </w:pPr>
      <w:r w:rsidRPr="005E2824">
        <w:rPr>
          <w:rFonts w:ascii="Arial" w:hAnsi="Arial"/>
          <w:b/>
          <w:i/>
          <w:sz w:val="22"/>
        </w:rPr>
        <w:tab/>
      </w:r>
      <w:r w:rsidRPr="005E2824">
        <w:rPr>
          <w:rFonts w:ascii="Arial" w:hAnsi="Arial"/>
          <w:sz w:val="22"/>
        </w:rPr>
        <w:t>Il est décidé à l’unanimité de maintenir le taux de cotisations à 250 euros par voix.</w:t>
      </w:r>
    </w:p>
    <w:p w14:paraId="43A8D186" w14:textId="77777777" w:rsidR="006479AE" w:rsidRPr="005E2824" w:rsidRDefault="006479AE" w:rsidP="00612F47">
      <w:pPr>
        <w:ind w:right="-1" w:hanging="709"/>
        <w:jc w:val="both"/>
        <w:rPr>
          <w:rFonts w:ascii="Arial" w:hAnsi="Arial"/>
          <w:b/>
          <w:sz w:val="22"/>
        </w:rPr>
      </w:pPr>
    </w:p>
    <w:p w14:paraId="3E7AD30D" w14:textId="77777777" w:rsidR="001F1998" w:rsidRPr="005E2824" w:rsidRDefault="00BC3193" w:rsidP="00612F47">
      <w:pPr>
        <w:ind w:right="-1" w:hanging="709"/>
        <w:jc w:val="both"/>
        <w:rPr>
          <w:rFonts w:ascii="Arial" w:hAnsi="Arial"/>
          <w:b/>
          <w:sz w:val="22"/>
        </w:rPr>
      </w:pPr>
      <w:r w:rsidRPr="005E2824">
        <w:rPr>
          <w:rFonts w:ascii="Arial" w:hAnsi="Arial"/>
          <w:b/>
          <w:sz w:val="22"/>
        </w:rPr>
        <w:t>3.</w:t>
      </w:r>
      <w:r w:rsidR="0062594B" w:rsidRPr="005E2824">
        <w:rPr>
          <w:rFonts w:ascii="Arial" w:hAnsi="Arial"/>
          <w:b/>
          <w:sz w:val="22"/>
        </w:rPr>
        <w:t>9</w:t>
      </w:r>
      <w:r w:rsidR="0098610C" w:rsidRPr="005E2824">
        <w:rPr>
          <w:rFonts w:ascii="Arial" w:hAnsi="Arial"/>
          <w:b/>
          <w:sz w:val="22"/>
        </w:rPr>
        <w:t>.</w:t>
      </w:r>
      <w:r w:rsidR="0061498B" w:rsidRPr="005E2824">
        <w:rPr>
          <w:rFonts w:ascii="Arial" w:hAnsi="Arial"/>
          <w:b/>
          <w:sz w:val="22"/>
        </w:rPr>
        <w:tab/>
      </w:r>
      <w:r w:rsidR="001F1998" w:rsidRPr="005E2824">
        <w:rPr>
          <w:rFonts w:ascii="Arial" w:hAnsi="Arial"/>
          <w:b/>
          <w:sz w:val="22"/>
          <w:u w:val="single"/>
        </w:rPr>
        <w:t>Approbation du budget 20</w:t>
      </w:r>
      <w:r w:rsidR="008C4057" w:rsidRPr="005E2824">
        <w:rPr>
          <w:rFonts w:ascii="Arial" w:hAnsi="Arial"/>
          <w:b/>
          <w:sz w:val="22"/>
          <w:u w:val="single"/>
        </w:rPr>
        <w:t>2</w:t>
      </w:r>
      <w:r w:rsidR="00FB3DF8" w:rsidRPr="005E2824">
        <w:rPr>
          <w:rFonts w:ascii="Arial" w:hAnsi="Arial"/>
          <w:b/>
          <w:sz w:val="22"/>
          <w:u w:val="single"/>
        </w:rPr>
        <w:t>2</w:t>
      </w:r>
    </w:p>
    <w:p w14:paraId="08FF7D9B" w14:textId="77777777" w:rsidR="00DE2D39" w:rsidRPr="005E2824" w:rsidRDefault="00DE2D39" w:rsidP="00481DB6">
      <w:pPr>
        <w:ind w:right="-1"/>
        <w:jc w:val="both"/>
        <w:rPr>
          <w:rFonts w:ascii="Arial" w:hAnsi="Arial"/>
          <w:sz w:val="22"/>
        </w:rPr>
      </w:pPr>
    </w:p>
    <w:p w14:paraId="4C825BA7" w14:textId="77777777" w:rsidR="00FB3DF8" w:rsidRPr="005E2824" w:rsidRDefault="00FB3DF8" w:rsidP="00FB3DF8">
      <w:pPr>
        <w:ind w:right="-1" w:hanging="709"/>
        <w:jc w:val="both"/>
        <w:rPr>
          <w:rFonts w:ascii="Arial" w:hAnsi="Arial" w:cs="Arial"/>
          <w:b/>
          <w:sz w:val="22"/>
        </w:rPr>
      </w:pPr>
      <w:r w:rsidRPr="005E2824">
        <w:rPr>
          <w:rFonts w:ascii="Arial" w:hAnsi="Arial" w:cs="Arial"/>
          <w:b/>
          <w:sz w:val="22"/>
        </w:rPr>
        <w:t>PH</w:t>
      </w:r>
      <w:r w:rsidRPr="005E2824">
        <w:rPr>
          <w:rFonts w:ascii="Arial" w:hAnsi="Arial" w:cs="Arial"/>
          <w:b/>
          <w:sz w:val="22"/>
        </w:rPr>
        <w:tab/>
        <w:t xml:space="preserve">Résolution </w:t>
      </w:r>
      <w:r w:rsidR="003B6A95" w:rsidRPr="005E2824">
        <w:rPr>
          <w:rFonts w:ascii="Arial" w:hAnsi="Arial" w:cs="Arial"/>
          <w:b/>
          <w:sz w:val="22"/>
        </w:rPr>
        <w:t>10</w:t>
      </w:r>
      <w:r w:rsidRPr="005E2824">
        <w:rPr>
          <w:rFonts w:ascii="Arial" w:hAnsi="Arial" w:cs="Arial"/>
          <w:b/>
          <w:sz w:val="22"/>
        </w:rPr>
        <w:t> :</w:t>
      </w:r>
    </w:p>
    <w:p w14:paraId="40030649" w14:textId="77777777" w:rsidR="00FB3DF8" w:rsidRPr="005E2824" w:rsidRDefault="00FB3DF8" w:rsidP="00FB3DF8">
      <w:pPr>
        <w:ind w:right="-1"/>
        <w:jc w:val="both"/>
        <w:rPr>
          <w:rFonts w:ascii="Arial" w:hAnsi="Arial"/>
          <w:sz w:val="22"/>
        </w:rPr>
      </w:pPr>
      <w:r w:rsidRPr="005E2824">
        <w:rPr>
          <w:rFonts w:ascii="Arial" w:hAnsi="Arial"/>
          <w:sz w:val="22"/>
        </w:rPr>
        <w:t>+/- 45 000 € seront prévues pour les activités autour de l’anniversaire de la FTI.</w:t>
      </w:r>
    </w:p>
    <w:p w14:paraId="4F14F895" w14:textId="77777777" w:rsidR="00AB5C11" w:rsidRPr="005E2824" w:rsidRDefault="00AB5C11" w:rsidP="00481DB6">
      <w:pPr>
        <w:ind w:right="-1"/>
        <w:jc w:val="both"/>
        <w:rPr>
          <w:rFonts w:ascii="Arial" w:hAnsi="Arial"/>
          <w:sz w:val="22"/>
        </w:rPr>
      </w:pPr>
    </w:p>
    <w:p w14:paraId="729152B4" w14:textId="77777777" w:rsidR="001F1998" w:rsidRPr="005E2824" w:rsidRDefault="001F1998" w:rsidP="00612F47">
      <w:pPr>
        <w:ind w:right="-1" w:hanging="709"/>
        <w:jc w:val="both"/>
        <w:rPr>
          <w:rFonts w:ascii="Arial" w:hAnsi="Arial"/>
          <w:b/>
          <w:sz w:val="22"/>
          <w:u w:val="single"/>
        </w:rPr>
      </w:pPr>
      <w:r w:rsidRPr="005E2824">
        <w:rPr>
          <w:rFonts w:ascii="Arial" w:hAnsi="Arial"/>
          <w:b/>
          <w:sz w:val="22"/>
        </w:rPr>
        <w:t>3</w:t>
      </w:r>
      <w:r w:rsidR="00A744E9" w:rsidRPr="005E2824">
        <w:rPr>
          <w:rFonts w:ascii="Arial" w:hAnsi="Arial"/>
          <w:b/>
          <w:sz w:val="22"/>
        </w:rPr>
        <w:t>.</w:t>
      </w:r>
      <w:r w:rsidR="0062594B" w:rsidRPr="005E2824">
        <w:rPr>
          <w:rFonts w:ascii="Arial" w:hAnsi="Arial"/>
          <w:b/>
          <w:sz w:val="22"/>
        </w:rPr>
        <w:t>10</w:t>
      </w:r>
      <w:r w:rsidR="0040676D" w:rsidRPr="005E2824">
        <w:rPr>
          <w:rFonts w:ascii="Arial" w:hAnsi="Arial"/>
          <w:b/>
          <w:sz w:val="22"/>
        </w:rPr>
        <w:t>.</w:t>
      </w:r>
      <w:r w:rsidRPr="005E2824">
        <w:rPr>
          <w:rFonts w:ascii="Arial" w:hAnsi="Arial"/>
          <w:b/>
          <w:sz w:val="22"/>
        </w:rPr>
        <w:tab/>
      </w:r>
      <w:r w:rsidRPr="005E2824">
        <w:rPr>
          <w:rFonts w:ascii="Arial" w:hAnsi="Arial"/>
          <w:b/>
          <w:sz w:val="22"/>
          <w:u w:val="single"/>
        </w:rPr>
        <w:t>Divers</w:t>
      </w:r>
    </w:p>
    <w:p w14:paraId="4C1EB6C8" w14:textId="77777777" w:rsidR="00FB3DF8" w:rsidRPr="005E2824" w:rsidRDefault="00FB3DF8" w:rsidP="003B6A95">
      <w:pPr>
        <w:pStyle w:val="Retraitcorpsdetexte"/>
        <w:ind w:right="-1" w:firstLine="0"/>
        <w:rPr>
          <w:szCs w:val="22"/>
        </w:rPr>
      </w:pPr>
    </w:p>
    <w:p w14:paraId="5156E601" w14:textId="77777777" w:rsidR="00DE2D39" w:rsidRPr="005E2824" w:rsidRDefault="00FB3DF8" w:rsidP="003B6A95">
      <w:pPr>
        <w:pStyle w:val="Retraitcorpsdetexte"/>
        <w:ind w:right="-1" w:firstLine="0"/>
        <w:rPr>
          <w:szCs w:val="22"/>
        </w:rPr>
      </w:pPr>
      <w:r w:rsidRPr="005E2824">
        <w:rPr>
          <w:szCs w:val="22"/>
        </w:rPr>
        <w:t xml:space="preserve">ALK : </w:t>
      </w:r>
      <w:r w:rsidR="00AB5C11" w:rsidRPr="005E2824">
        <w:rPr>
          <w:szCs w:val="22"/>
        </w:rPr>
        <w:t xml:space="preserve">Patrick </w:t>
      </w:r>
      <w:r w:rsidRPr="005E2824">
        <w:rPr>
          <w:szCs w:val="22"/>
        </w:rPr>
        <w:t xml:space="preserve">OBERTIN rapporte qu’un </w:t>
      </w:r>
      <w:r w:rsidR="00AB5C11" w:rsidRPr="005E2824">
        <w:rPr>
          <w:szCs w:val="22"/>
        </w:rPr>
        <w:t xml:space="preserve">collège des professions de santé </w:t>
      </w:r>
      <w:r w:rsidRPr="005E2824">
        <w:rPr>
          <w:szCs w:val="22"/>
        </w:rPr>
        <w:t xml:space="preserve">(kinésithérapeutes, infirmières…) hormis les médecins et médecins-dentistes </w:t>
      </w:r>
      <w:r w:rsidR="00310448">
        <w:rPr>
          <w:szCs w:val="22"/>
        </w:rPr>
        <w:t>v</w:t>
      </w:r>
      <w:r w:rsidRPr="005E2824">
        <w:rPr>
          <w:szCs w:val="22"/>
        </w:rPr>
        <w:t xml:space="preserve">a </w:t>
      </w:r>
      <w:r w:rsidR="00310448">
        <w:rPr>
          <w:szCs w:val="22"/>
        </w:rPr>
        <w:t xml:space="preserve">être </w:t>
      </w:r>
      <w:r w:rsidRPr="005E2824">
        <w:rPr>
          <w:szCs w:val="22"/>
        </w:rPr>
        <w:t>mis en place</w:t>
      </w:r>
      <w:r w:rsidR="00310448">
        <w:rPr>
          <w:szCs w:val="22"/>
        </w:rPr>
        <w:t xml:space="preserve"> en 2023.</w:t>
      </w:r>
    </w:p>
    <w:p w14:paraId="0DC29BEB" w14:textId="77777777" w:rsidR="00FB3DF8" w:rsidRPr="005E2824" w:rsidRDefault="00FB3DF8" w:rsidP="003B6A95">
      <w:pPr>
        <w:pStyle w:val="Retraitcorpsdetexte"/>
        <w:ind w:right="-1" w:firstLine="0"/>
        <w:rPr>
          <w:szCs w:val="22"/>
        </w:rPr>
      </w:pPr>
    </w:p>
    <w:p w14:paraId="7DE43AE4" w14:textId="77777777" w:rsidR="00AB5C11" w:rsidRPr="005E2824" w:rsidRDefault="00FB3DF8" w:rsidP="003B6A95">
      <w:pPr>
        <w:pStyle w:val="Retraitcorpsdetexte"/>
        <w:ind w:right="-1" w:firstLine="0"/>
        <w:rPr>
          <w:szCs w:val="22"/>
        </w:rPr>
      </w:pPr>
      <w:r w:rsidRPr="005E2824">
        <w:rPr>
          <w:szCs w:val="22"/>
        </w:rPr>
        <w:lastRenderedPageBreak/>
        <w:t>Chambre des Huissiers</w:t>
      </w:r>
      <w:r w:rsidR="002F2C26">
        <w:rPr>
          <w:szCs w:val="22"/>
        </w:rPr>
        <w:t xml:space="preserve"> de justice</w:t>
      </w:r>
      <w:r w:rsidRPr="005E2824">
        <w:rPr>
          <w:szCs w:val="22"/>
        </w:rPr>
        <w:t xml:space="preserve"> : Carlos CALVO indique que la Chambre va fêter ses </w:t>
      </w:r>
      <w:r w:rsidR="00AB5C11" w:rsidRPr="005E2824">
        <w:rPr>
          <w:szCs w:val="22"/>
        </w:rPr>
        <w:t>50</w:t>
      </w:r>
      <w:r w:rsidR="002F2C26">
        <w:rPr>
          <w:szCs w:val="22"/>
        </w:rPr>
        <w:t> </w:t>
      </w:r>
      <w:r w:rsidR="00AB5C11" w:rsidRPr="005E2824">
        <w:rPr>
          <w:szCs w:val="22"/>
        </w:rPr>
        <w:t>ans</w:t>
      </w:r>
      <w:r w:rsidRPr="005E2824">
        <w:rPr>
          <w:szCs w:val="22"/>
        </w:rPr>
        <w:t>.</w:t>
      </w:r>
    </w:p>
    <w:p w14:paraId="37B449B2" w14:textId="77777777" w:rsidR="00FB3DF8" w:rsidRPr="005E2824" w:rsidRDefault="00FB3DF8" w:rsidP="003B6A95">
      <w:pPr>
        <w:pStyle w:val="Retraitcorpsdetexte"/>
        <w:ind w:right="-1" w:firstLine="0"/>
        <w:rPr>
          <w:szCs w:val="22"/>
        </w:rPr>
      </w:pPr>
    </w:p>
    <w:p w14:paraId="1A7BF7BA" w14:textId="77777777" w:rsidR="00AB5C11" w:rsidRPr="005E2824" w:rsidRDefault="00FB3DF8" w:rsidP="003B6A95">
      <w:pPr>
        <w:pStyle w:val="Retraitcorpsdetexte"/>
        <w:ind w:right="-1" w:firstLine="0"/>
        <w:rPr>
          <w:szCs w:val="22"/>
        </w:rPr>
      </w:pPr>
      <w:r w:rsidRPr="005E2824">
        <w:rPr>
          <w:szCs w:val="22"/>
        </w:rPr>
        <w:t>Ordre des Avocats : une réforme de la loi sur la profession d’</w:t>
      </w:r>
      <w:r w:rsidR="00AB5C11" w:rsidRPr="005E2824">
        <w:rPr>
          <w:szCs w:val="22"/>
        </w:rPr>
        <w:t xml:space="preserve">avocat </w:t>
      </w:r>
      <w:r w:rsidRPr="005E2824">
        <w:rPr>
          <w:szCs w:val="22"/>
        </w:rPr>
        <w:t>va être lancée sous peu.</w:t>
      </w:r>
    </w:p>
    <w:p w14:paraId="20DB47AE" w14:textId="77777777" w:rsidR="00B07515" w:rsidRPr="005E2824" w:rsidRDefault="00B07515" w:rsidP="003B6A95">
      <w:pPr>
        <w:pStyle w:val="Retraitcorpsdetexte"/>
        <w:ind w:right="-1" w:firstLine="0"/>
        <w:rPr>
          <w:szCs w:val="22"/>
        </w:rPr>
      </w:pPr>
      <w:r w:rsidRPr="005E2824">
        <w:rPr>
          <w:szCs w:val="22"/>
        </w:rPr>
        <w:t>Par ailleurs, les ressortissants UK sont les seuls nationaux d’un pays tiers à l’Union européenne à pouvoir exercer comme avocat au Luxembourg.</w:t>
      </w:r>
    </w:p>
    <w:p w14:paraId="17599F07" w14:textId="77777777" w:rsidR="00B07515" w:rsidRPr="005E2824" w:rsidRDefault="00B07515" w:rsidP="003B6A95">
      <w:pPr>
        <w:pStyle w:val="Retraitcorpsdetexte"/>
        <w:ind w:right="-1" w:firstLine="0"/>
        <w:rPr>
          <w:szCs w:val="22"/>
        </w:rPr>
      </w:pPr>
    </w:p>
    <w:p w14:paraId="64368796" w14:textId="77777777" w:rsidR="00AB5C11" w:rsidRPr="005E2824" w:rsidRDefault="00AB5C11" w:rsidP="003B6A95">
      <w:pPr>
        <w:pStyle w:val="Retraitcorpsdetexte"/>
        <w:ind w:right="-1" w:firstLine="0"/>
        <w:rPr>
          <w:szCs w:val="22"/>
        </w:rPr>
      </w:pPr>
      <w:r w:rsidRPr="005E2824">
        <w:rPr>
          <w:szCs w:val="22"/>
        </w:rPr>
        <w:t xml:space="preserve">AMMD : </w:t>
      </w:r>
      <w:r w:rsidR="00B07515" w:rsidRPr="005E2824">
        <w:rPr>
          <w:szCs w:val="22"/>
        </w:rPr>
        <w:t xml:space="preserve">l’accent est actuellement mis sur la </w:t>
      </w:r>
      <w:r w:rsidRPr="005E2824">
        <w:rPr>
          <w:szCs w:val="22"/>
        </w:rPr>
        <w:t>digitalisation</w:t>
      </w:r>
      <w:r w:rsidR="00B07515" w:rsidRPr="005E2824">
        <w:rPr>
          <w:szCs w:val="22"/>
        </w:rPr>
        <w:t xml:space="preserve">. L’AMMD développe sa propre application pour faciliter le </w:t>
      </w:r>
      <w:r w:rsidRPr="005E2824">
        <w:rPr>
          <w:szCs w:val="22"/>
        </w:rPr>
        <w:t>paiement</w:t>
      </w:r>
      <w:r w:rsidR="00B07515" w:rsidRPr="005E2824">
        <w:rPr>
          <w:szCs w:val="22"/>
        </w:rPr>
        <w:t xml:space="preserve"> des patients.</w:t>
      </w:r>
    </w:p>
    <w:p w14:paraId="1AFC809A" w14:textId="77777777" w:rsidR="00B07515" w:rsidRPr="005E2824" w:rsidRDefault="00B07515" w:rsidP="003B6A95">
      <w:pPr>
        <w:pStyle w:val="Retraitcorpsdetexte"/>
        <w:ind w:right="-1" w:firstLine="0"/>
        <w:rPr>
          <w:szCs w:val="22"/>
        </w:rPr>
      </w:pPr>
    </w:p>
    <w:p w14:paraId="63DE5821" w14:textId="77777777" w:rsidR="00AB5C11" w:rsidRPr="005E2824" w:rsidRDefault="00B07515" w:rsidP="003B6A95">
      <w:pPr>
        <w:pStyle w:val="Retraitcorpsdetexte"/>
        <w:ind w:right="-1" w:firstLine="0"/>
        <w:rPr>
          <w:szCs w:val="22"/>
        </w:rPr>
      </w:pPr>
      <w:r w:rsidRPr="005E2824">
        <w:rPr>
          <w:szCs w:val="22"/>
        </w:rPr>
        <w:t xml:space="preserve">OAI : </w:t>
      </w:r>
      <w:r w:rsidR="003B6A95" w:rsidRPr="005E2824">
        <w:rPr>
          <w:szCs w:val="22"/>
        </w:rPr>
        <w:t xml:space="preserve">Il y a eu de nombreuses entrevues au sujet du </w:t>
      </w:r>
      <w:r w:rsidRPr="005E2824">
        <w:rPr>
          <w:szCs w:val="22"/>
        </w:rPr>
        <w:t>projet n°793</w:t>
      </w:r>
      <w:r w:rsidR="003B6A95" w:rsidRPr="005E2824">
        <w:rPr>
          <w:szCs w:val="22"/>
        </w:rPr>
        <w:t>2</w:t>
      </w:r>
      <w:r w:rsidRPr="005E2824">
        <w:rPr>
          <w:szCs w:val="22"/>
        </w:rPr>
        <w:t xml:space="preserve"> de nouvelle loi OAI</w:t>
      </w:r>
      <w:r w:rsidR="003B6A95" w:rsidRPr="005E2824">
        <w:rPr>
          <w:szCs w:val="22"/>
        </w:rPr>
        <w:t xml:space="preserve">. Une délégation de l’Ordre des Avocats a </w:t>
      </w:r>
      <w:r w:rsidR="00E26C64" w:rsidRPr="005E2824">
        <w:rPr>
          <w:szCs w:val="22"/>
        </w:rPr>
        <w:t xml:space="preserve">notamment </w:t>
      </w:r>
      <w:r w:rsidR="003B6A95" w:rsidRPr="005E2824">
        <w:rPr>
          <w:szCs w:val="22"/>
        </w:rPr>
        <w:t xml:space="preserve">participé à une entrevue OAI avec le </w:t>
      </w:r>
      <w:proofErr w:type="gramStart"/>
      <w:r w:rsidR="003B6A95" w:rsidRPr="005E2824">
        <w:rPr>
          <w:szCs w:val="22"/>
        </w:rPr>
        <w:t>Ministre</w:t>
      </w:r>
      <w:proofErr w:type="gramEnd"/>
      <w:r w:rsidR="003B6A95" w:rsidRPr="005E2824">
        <w:rPr>
          <w:szCs w:val="22"/>
        </w:rPr>
        <w:t xml:space="preserve"> des Classes moyennes Lex DELLES suite à une concertation avec l’Ordre des Avocats.</w:t>
      </w:r>
    </w:p>
    <w:p w14:paraId="63E7CF11" w14:textId="77777777" w:rsidR="003B6A95" w:rsidRPr="005E2824" w:rsidRDefault="003B6A95" w:rsidP="003B6A95">
      <w:pPr>
        <w:pStyle w:val="Retraitcorpsdetexte"/>
        <w:ind w:right="-1" w:firstLine="0"/>
        <w:rPr>
          <w:szCs w:val="22"/>
        </w:rPr>
      </w:pPr>
      <w:r w:rsidRPr="005E2824">
        <w:rPr>
          <w:szCs w:val="22"/>
        </w:rPr>
        <w:t>Le dossier prioritaire de la méthodologie « Maîtrise d’œuvre OAI – MOAI.LU » a également été poursuivi.</w:t>
      </w:r>
    </w:p>
    <w:p w14:paraId="4EFF9A4A" w14:textId="77777777" w:rsidR="003B6A95" w:rsidRPr="005E2824" w:rsidRDefault="003B6A95" w:rsidP="003B6A95">
      <w:pPr>
        <w:pStyle w:val="Retraitcorpsdetexte"/>
        <w:ind w:right="-1" w:firstLine="0"/>
        <w:rPr>
          <w:szCs w:val="22"/>
        </w:rPr>
      </w:pPr>
    </w:p>
    <w:p w14:paraId="3ECEDDED" w14:textId="77777777" w:rsidR="00AB5C11" w:rsidRPr="005E2824" w:rsidRDefault="003B6A95" w:rsidP="003B6A95">
      <w:pPr>
        <w:pStyle w:val="Retraitcorpsdetexte"/>
        <w:ind w:right="-1" w:firstLine="0"/>
        <w:rPr>
          <w:szCs w:val="22"/>
        </w:rPr>
      </w:pPr>
      <w:r w:rsidRPr="005E2824">
        <w:rPr>
          <w:szCs w:val="22"/>
        </w:rPr>
        <w:t>Chambre des N</w:t>
      </w:r>
      <w:r w:rsidR="00AB5C11" w:rsidRPr="005E2824">
        <w:rPr>
          <w:szCs w:val="22"/>
        </w:rPr>
        <w:t>otaire</w:t>
      </w:r>
      <w:r w:rsidRPr="005E2824">
        <w:rPr>
          <w:szCs w:val="22"/>
        </w:rPr>
        <w:t>s</w:t>
      </w:r>
      <w:r w:rsidR="00AB5C11" w:rsidRPr="005E2824">
        <w:rPr>
          <w:szCs w:val="22"/>
        </w:rPr>
        <w:t xml:space="preserve"> : </w:t>
      </w:r>
      <w:r w:rsidR="00732CC7" w:rsidRPr="00732CC7">
        <w:rPr>
          <w:szCs w:val="22"/>
        </w:rPr>
        <w:t>La priorité est placée sur la digitalisation, notamment la transposition d’une directive européenne quant aux actes de constitution de sociétés en ligne et la transmission des actes par voie digitale à l’Administration de l’Enregistrement.</w:t>
      </w:r>
    </w:p>
    <w:p w14:paraId="2124AD28" w14:textId="77777777" w:rsidR="00453B71" w:rsidRPr="005E2824" w:rsidRDefault="00453B71" w:rsidP="003B6A95">
      <w:pPr>
        <w:pStyle w:val="Retraitcorpsdetexte"/>
        <w:ind w:right="-1" w:firstLine="0"/>
        <w:rPr>
          <w:szCs w:val="22"/>
        </w:rPr>
      </w:pPr>
    </w:p>
    <w:p w14:paraId="1713AC21" w14:textId="77777777" w:rsidR="00AB5C11" w:rsidRPr="005E2824" w:rsidRDefault="003B6A95" w:rsidP="003B6A95">
      <w:pPr>
        <w:pStyle w:val="Retraitcorpsdetexte"/>
        <w:ind w:right="-1" w:firstLine="0"/>
        <w:rPr>
          <w:szCs w:val="22"/>
        </w:rPr>
      </w:pPr>
      <w:r w:rsidRPr="005E2824">
        <w:rPr>
          <w:szCs w:val="22"/>
        </w:rPr>
        <w:t xml:space="preserve">Il serait intéressant d’organiser une réunion </w:t>
      </w:r>
      <w:r w:rsidR="00AB5C11" w:rsidRPr="005E2824">
        <w:rPr>
          <w:szCs w:val="22"/>
        </w:rPr>
        <w:t xml:space="preserve">OAI </w:t>
      </w:r>
      <w:r w:rsidRPr="005E2824">
        <w:rPr>
          <w:szCs w:val="22"/>
        </w:rPr>
        <w:t>/</w:t>
      </w:r>
      <w:r w:rsidR="00AB5C11" w:rsidRPr="005E2824">
        <w:rPr>
          <w:szCs w:val="22"/>
        </w:rPr>
        <w:t xml:space="preserve"> </w:t>
      </w:r>
      <w:r w:rsidRPr="005E2824">
        <w:rPr>
          <w:szCs w:val="22"/>
        </w:rPr>
        <w:t>Ordre luxembourgeois des Géomètre (</w:t>
      </w:r>
      <w:r w:rsidR="00AB5C11" w:rsidRPr="005E2824">
        <w:rPr>
          <w:szCs w:val="22"/>
        </w:rPr>
        <w:t>OLG</w:t>
      </w:r>
      <w:r w:rsidRPr="005E2824">
        <w:rPr>
          <w:szCs w:val="22"/>
        </w:rPr>
        <w:t xml:space="preserve">) avec la Chambre des Notaires au sujet de la </w:t>
      </w:r>
      <w:r w:rsidR="00AB5C11" w:rsidRPr="005E2824">
        <w:rPr>
          <w:szCs w:val="22"/>
        </w:rPr>
        <w:t xml:space="preserve">digitalisation </w:t>
      </w:r>
      <w:r w:rsidRPr="005E2824">
        <w:rPr>
          <w:szCs w:val="22"/>
        </w:rPr>
        <w:t>dans le secteur de la construction.</w:t>
      </w:r>
    </w:p>
    <w:p w14:paraId="68BF243C" w14:textId="77777777" w:rsidR="00AB5C11" w:rsidRPr="005E2824" w:rsidRDefault="00AB5C11" w:rsidP="003B6A95">
      <w:pPr>
        <w:pStyle w:val="Retraitcorpsdetexte"/>
        <w:ind w:right="-1" w:firstLine="0"/>
        <w:rPr>
          <w:szCs w:val="22"/>
        </w:rPr>
      </w:pPr>
    </w:p>
    <w:p w14:paraId="07DDFF1F" w14:textId="77777777" w:rsidR="00C37C32" w:rsidRPr="005E2824" w:rsidRDefault="00C37C32" w:rsidP="00C37C32">
      <w:pPr>
        <w:ind w:right="-425" w:hanging="709"/>
        <w:jc w:val="both"/>
        <w:rPr>
          <w:rFonts w:ascii="Arial" w:hAnsi="Arial"/>
          <w:b/>
          <w:sz w:val="22"/>
          <w:u w:val="single"/>
        </w:rPr>
      </w:pPr>
      <w:r w:rsidRPr="005E2824">
        <w:rPr>
          <w:rFonts w:ascii="Arial" w:hAnsi="Arial"/>
          <w:b/>
          <w:sz w:val="22"/>
        </w:rPr>
        <w:t>3.1</w:t>
      </w:r>
      <w:r w:rsidR="00AA6895" w:rsidRPr="005E2824">
        <w:rPr>
          <w:rFonts w:ascii="Arial" w:hAnsi="Arial"/>
          <w:b/>
          <w:sz w:val="22"/>
        </w:rPr>
        <w:t>1</w:t>
      </w:r>
      <w:r w:rsidRPr="005E2824">
        <w:rPr>
          <w:rFonts w:ascii="Arial" w:hAnsi="Arial"/>
          <w:b/>
          <w:sz w:val="22"/>
        </w:rPr>
        <w:t>.</w:t>
      </w:r>
      <w:r w:rsidRPr="005E2824">
        <w:rPr>
          <w:rFonts w:ascii="Arial" w:hAnsi="Arial"/>
          <w:b/>
          <w:sz w:val="22"/>
        </w:rPr>
        <w:tab/>
      </w:r>
      <w:r w:rsidRPr="005E2824">
        <w:rPr>
          <w:rFonts w:ascii="Arial" w:hAnsi="Arial"/>
          <w:b/>
          <w:sz w:val="22"/>
          <w:u w:val="single"/>
        </w:rPr>
        <w:t>Prochaine assemblée générale FTI</w:t>
      </w:r>
    </w:p>
    <w:p w14:paraId="6A90FC42" w14:textId="77777777" w:rsidR="00C1508E" w:rsidRPr="005E2824" w:rsidRDefault="00C1508E" w:rsidP="00612F47">
      <w:pPr>
        <w:ind w:right="-1" w:hanging="709"/>
        <w:jc w:val="both"/>
        <w:rPr>
          <w:rFonts w:ascii="Arial" w:hAnsi="Arial"/>
          <w:sz w:val="22"/>
        </w:rPr>
      </w:pPr>
    </w:p>
    <w:p w14:paraId="572A726D" w14:textId="77777777" w:rsidR="00DE2D39" w:rsidRPr="005E2824" w:rsidRDefault="00A96F10" w:rsidP="00A96F10">
      <w:pPr>
        <w:pStyle w:val="Retraitcorpsdetexte"/>
        <w:ind w:right="-1" w:firstLine="0"/>
      </w:pPr>
      <w:r w:rsidRPr="005E2824">
        <w:t>M</w:t>
      </w:r>
      <w:r w:rsidR="00DE2D39" w:rsidRPr="005E2824">
        <w:t>ercredi 2</w:t>
      </w:r>
      <w:r w:rsidR="006479AE" w:rsidRPr="005E2824">
        <w:t>0</w:t>
      </w:r>
      <w:r w:rsidR="00DE2D39" w:rsidRPr="005E2824">
        <w:t xml:space="preserve"> septembre 202</w:t>
      </w:r>
      <w:r w:rsidR="006479AE" w:rsidRPr="005E2824">
        <w:t>3</w:t>
      </w:r>
      <w:r w:rsidR="00DE2D39" w:rsidRPr="005E2824">
        <w:t xml:space="preserve"> de 11h30 à 14h au restaurant </w:t>
      </w:r>
      <w:r w:rsidR="00AB5C11" w:rsidRPr="005E2824">
        <w:t xml:space="preserve">à définir </w:t>
      </w:r>
      <w:r w:rsidR="00E26C64" w:rsidRPr="005E2824">
        <w:t xml:space="preserve">(p.ex. </w:t>
      </w:r>
      <w:r w:rsidR="00AB5C11" w:rsidRPr="005E2824">
        <w:t xml:space="preserve">La </w:t>
      </w:r>
      <w:r w:rsidR="005E2824" w:rsidRPr="005E2824">
        <w:t>Villa…</w:t>
      </w:r>
      <w:r w:rsidR="00AB5C11" w:rsidRPr="005E2824">
        <w:t>)</w:t>
      </w:r>
    </w:p>
    <w:p w14:paraId="1274A282" w14:textId="77777777" w:rsidR="00E26C64" w:rsidRPr="005E2824" w:rsidRDefault="00E26C64" w:rsidP="00A96F10">
      <w:pPr>
        <w:pStyle w:val="Retraitcorpsdetexte"/>
        <w:ind w:right="-1" w:firstLine="0"/>
      </w:pPr>
    </w:p>
    <w:p w14:paraId="1F8AFFB7" w14:textId="77777777" w:rsidR="00191FD9" w:rsidRDefault="00191FD9" w:rsidP="00191FD9">
      <w:pPr>
        <w:tabs>
          <w:tab w:val="left" w:pos="3969"/>
          <w:tab w:val="left" w:pos="7230"/>
        </w:tabs>
        <w:ind w:right="-2"/>
        <w:jc w:val="both"/>
        <w:rPr>
          <w:rFonts w:ascii="Arial" w:hAnsi="Arial"/>
          <w:sz w:val="22"/>
        </w:rPr>
      </w:pPr>
      <w:proofErr w:type="spellStart"/>
      <w:r w:rsidRPr="002F2C26">
        <w:rPr>
          <w:rFonts w:ascii="Arial" w:hAnsi="Arial"/>
          <w:sz w:val="22"/>
          <w:lang w:val="en-GB"/>
        </w:rPr>
        <w:t>Dr.</w:t>
      </w:r>
      <w:proofErr w:type="spellEnd"/>
      <w:r w:rsidRPr="002F2C26">
        <w:rPr>
          <w:rFonts w:ascii="Arial" w:hAnsi="Arial"/>
          <w:sz w:val="22"/>
          <w:lang w:val="en-GB"/>
        </w:rPr>
        <w:t xml:space="preserve"> </w:t>
      </w:r>
      <w:proofErr w:type="spellStart"/>
      <w:r w:rsidRPr="002F2C26">
        <w:rPr>
          <w:rFonts w:ascii="Arial" w:hAnsi="Arial"/>
          <w:sz w:val="22"/>
          <w:lang w:val="en-GB"/>
        </w:rPr>
        <w:t>Annik</w:t>
      </w:r>
      <w:proofErr w:type="spellEnd"/>
      <w:r w:rsidRPr="002F2C26">
        <w:rPr>
          <w:rFonts w:ascii="Arial" w:hAnsi="Arial"/>
          <w:sz w:val="22"/>
          <w:lang w:val="en-GB"/>
        </w:rPr>
        <w:t xml:space="preserve"> CONZEMIUS</w:t>
      </w:r>
      <w:r w:rsidRPr="002F2C26">
        <w:rPr>
          <w:rFonts w:ascii="Arial" w:hAnsi="Arial"/>
          <w:sz w:val="22"/>
          <w:lang w:val="en-GB"/>
        </w:rPr>
        <w:tab/>
      </w:r>
      <w:r w:rsidRPr="002F2C26">
        <w:rPr>
          <w:rFonts w:ascii="Arial" w:hAnsi="Arial"/>
          <w:i/>
          <w:sz w:val="22"/>
          <w:lang w:val="en-GB"/>
        </w:rPr>
        <w:t xml:space="preserve">Me </w:t>
      </w:r>
      <w:r w:rsidR="00732CC7" w:rsidRPr="002F2C26">
        <w:rPr>
          <w:rFonts w:ascii="Arial" w:hAnsi="Arial" w:cs="Arial"/>
          <w:i/>
          <w:sz w:val="22"/>
          <w:lang w:val="en-GB"/>
        </w:rPr>
        <w:t>Isabelle GIRAULT</w:t>
      </w:r>
      <w:r w:rsidR="00732CC7" w:rsidRPr="002F2C26">
        <w:rPr>
          <w:rFonts w:ascii="Arial" w:hAnsi="Arial"/>
          <w:i/>
          <w:sz w:val="22"/>
          <w:lang w:val="en-GB"/>
        </w:rPr>
        <w:t xml:space="preserve"> emp.</w:t>
      </w:r>
      <w:r w:rsidRPr="002F2C26">
        <w:rPr>
          <w:rFonts w:ascii="Arial" w:hAnsi="Arial"/>
          <w:sz w:val="22"/>
          <w:lang w:val="en-GB"/>
        </w:rPr>
        <w:tab/>
      </w:r>
      <w:r w:rsidRPr="005E2824">
        <w:rPr>
          <w:rFonts w:ascii="Arial" w:hAnsi="Arial"/>
          <w:sz w:val="22"/>
        </w:rPr>
        <w:t>Pierre HURT</w:t>
      </w:r>
    </w:p>
    <w:p w14:paraId="3280C295" w14:textId="77777777" w:rsidR="00732CC7" w:rsidRPr="005E2824" w:rsidRDefault="00732CC7" w:rsidP="00191FD9">
      <w:pPr>
        <w:tabs>
          <w:tab w:val="left" w:pos="3969"/>
          <w:tab w:val="left" w:pos="7230"/>
        </w:tabs>
        <w:ind w:right="-2"/>
        <w:jc w:val="both"/>
        <w:rPr>
          <w:rFonts w:ascii="Arial" w:hAnsi="Arial"/>
          <w:sz w:val="22"/>
        </w:rPr>
      </w:pPr>
      <w:r w:rsidRPr="005E2824">
        <w:rPr>
          <w:rFonts w:ascii="Arial" w:hAnsi="Arial"/>
          <w:sz w:val="22"/>
        </w:rPr>
        <w:t>Présidente FTI</w:t>
      </w:r>
      <w:r>
        <w:rPr>
          <w:rFonts w:ascii="Arial" w:hAnsi="Arial"/>
          <w:sz w:val="22"/>
        </w:rPr>
        <w:tab/>
        <w:t xml:space="preserve">Me </w:t>
      </w:r>
      <w:r w:rsidRPr="005E2824">
        <w:rPr>
          <w:rFonts w:ascii="Arial" w:hAnsi="Arial"/>
          <w:sz w:val="22"/>
        </w:rPr>
        <w:t>Henry DE RON</w:t>
      </w:r>
      <w:r>
        <w:rPr>
          <w:rFonts w:ascii="Arial" w:hAnsi="Arial"/>
          <w:sz w:val="22"/>
        </w:rPr>
        <w:tab/>
      </w:r>
      <w:r w:rsidRPr="005E2824">
        <w:rPr>
          <w:rFonts w:ascii="Arial" w:hAnsi="Arial"/>
          <w:sz w:val="22"/>
        </w:rPr>
        <w:t>Coordinateur FTI</w:t>
      </w:r>
    </w:p>
    <w:p w14:paraId="10B5A353" w14:textId="77777777" w:rsidR="004D1F5F" w:rsidRPr="005E2824" w:rsidRDefault="00191FD9" w:rsidP="003B6A95">
      <w:pPr>
        <w:tabs>
          <w:tab w:val="left" w:pos="3969"/>
          <w:tab w:val="left" w:pos="7230"/>
        </w:tabs>
        <w:ind w:right="-2"/>
        <w:jc w:val="both"/>
        <w:rPr>
          <w:rFonts w:ascii="Arial" w:hAnsi="Arial"/>
          <w:sz w:val="22"/>
        </w:rPr>
      </w:pPr>
      <w:r w:rsidRPr="005E2824">
        <w:rPr>
          <w:rFonts w:ascii="Arial" w:hAnsi="Arial"/>
          <w:sz w:val="22"/>
        </w:rPr>
        <w:tab/>
        <w:t>Secrétaire FTI</w:t>
      </w:r>
    </w:p>
    <w:p w14:paraId="23476EC9" w14:textId="77777777" w:rsidR="00E26C64" w:rsidRPr="005E2824" w:rsidRDefault="00E26C64">
      <w:pPr>
        <w:overflowPunct/>
        <w:autoSpaceDE/>
        <w:autoSpaceDN/>
        <w:adjustRightInd/>
        <w:textAlignment w:val="auto"/>
        <w:rPr>
          <w:rFonts w:ascii="Arial" w:hAnsi="Arial"/>
          <w:sz w:val="22"/>
        </w:rPr>
      </w:pPr>
      <w:r w:rsidRPr="005E2824">
        <w:rPr>
          <w:rFonts w:ascii="Arial" w:hAnsi="Arial"/>
          <w:sz w:val="22"/>
        </w:rPr>
        <w:br w:type="page"/>
      </w:r>
    </w:p>
    <w:p w14:paraId="0671E160" w14:textId="77777777" w:rsidR="00E26C64" w:rsidRPr="005E2824" w:rsidRDefault="00E26C64" w:rsidP="00E26C64">
      <w:pPr>
        <w:tabs>
          <w:tab w:val="left" w:pos="6946"/>
        </w:tabs>
        <w:ind w:right="-1" w:hanging="567"/>
        <w:jc w:val="both"/>
        <w:rPr>
          <w:rFonts w:ascii="Arial" w:hAnsi="Arial" w:cs="Arial"/>
          <w:b/>
          <w:sz w:val="22"/>
        </w:rPr>
      </w:pPr>
      <w:r w:rsidRPr="005E2824">
        <w:rPr>
          <w:rFonts w:ascii="Arial" w:hAnsi="Arial" w:cs="Arial"/>
          <w:b/>
          <w:sz w:val="22"/>
        </w:rPr>
        <w:lastRenderedPageBreak/>
        <w:t>Annexe 1 : Liste des présences / Procuration</w:t>
      </w:r>
    </w:p>
    <w:p w14:paraId="59DFD6DF" w14:textId="77777777" w:rsidR="00E26C64" w:rsidRPr="005E2824" w:rsidRDefault="00E26C64" w:rsidP="003B6A95">
      <w:pPr>
        <w:tabs>
          <w:tab w:val="left" w:pos="3969"/>
          <w:tab w:val="left" w:pos="7230"/>
        </w:tabs>
        <w:ind w:right="-2"/>
        <w:jc w:val="both"/>
        <w:rPr>
          <w:rFonts w:ascii="Arial" w:hAnsi="Arial"/>
          <w:sz w:val="22"/>
        </w:rPr>
      </w:pPr>
    </w:p>
    <w:p w14:paraId="7B430F49" w14:textId="77777777" w:rsidR="00E26C64" w:rsidRPr="005E2824" w:rsidRDefault="00E26C64" w:rsidP="003B6A95">
      <w:pPr>
        <w:tabs>
          <w:tab w:val="left" w:pos="3969"/>
          <w:tab w:val="left" w:pos="7230"/>
        </w:tabs>
        <w:ind w:right="-2"/>
        <w:jc w:val="both"/>
        <w:rPr>
          <w:rFonts w:ascii="Arial" w:hAnsi="Arial"/>
          <w:sz w:val="22"/>
        </w:rPr>
      </w:pPr>
      <w:r w:rsidRPr="005E2824">
        <w:rPr>
          <w:noProof/>
        </w:rPr>
        <w:drawing>
          <wp:inline distT="0" distB="0" distL="0" distR="0" wp14:anchorId="6CFED308" wp14:editId="06F2DCF6">
            <wp:extent cx="5524500" cy="7639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24500" cy="7639050"/>
                    </a:xfrm>
                    <a:prstGeom prst="rect">
                      <a:avLst/>
                    </a:prstGeom>
                  </pic:spPr>
                </pic:pic>
              </a:graphicData>
            </a:graphic>
          </wp:inline>
        </w:drawing>
      </w:r>
    </w:p>
    <w:p w14:paraId="56AE6166" w14:textId="77777777" w:rsidR="00E26C64" w:rsidRPr="005E2824" w:rsidRDefault="00E26C64">
      <w:pPr>
        <w:overflowPunct/>
        <w:autoSpaceDE/>
        <w:autoSpaceDN/>
        <w:adjustRightInd/>
        <w:textAlignment w:val="auto"/>
        <w:rPr>
          <w:rFonts w:ascii="Arial" w:hAnsi="Arial"/>
          <w:sz w:val="22"/>
        </w:rPr>
      </w:pPr>
      <w:r w:rsidRPr="005E2824">
        <w:rPr>
          <w:rFonts w:ascii="Arial" w:hAnsi="Arial"/>
          <w:sz w:val="22"/>
        </w:rPr>
        <w:br w:type="page"/>
      </w:r>
    </w:p>
    <w:p w14:paraId="7ADB65E2" w14:textId="77777777" w:rsidR="00E26C64" w:rsidRPr="005E2824" w:rsidRDefault="00E26C64" w:rsidP="00E26C64">
      <w:pPr>
        <w:tabs>
          <w:tab w:val="left" w:pos="6946"/>
        </w:tabs>
        <w:ind w:right="-1" w:hanging="567"/>
        <w:jc w:val="both"/>
        <w:rPr>
          <w:rFonts w:ascii="Arial" w:hAnsi="Arial" w:cs="Arial"/>
          <w:b/>
          <w:sz w:val="22"/>
        </w:rPr>
      </w:pPr>
      <w:r w:rsidRPr="005E2824">
        <w:rPr>
          <w:rFonts w:ascii="Arial" w:hAnsi="Arial" w:cs="Arial"/>
          <w:b/>
          <w:sz w:val="22"/>
        </w:rPr>
        <w:lastRenderedPageBreak/>
        <w:t>Annexe 2 : Procuration</w:t>
      </w:r>
    </w:p>
    <w:p w14:paraId="4DE09B84" w14:textId="77777777" w:rsidR="00E26C64" w:rsidRPr="005E2824" w:rsidRDefault="00E26C64" w:rsidP="003B6A95">
      <w:pPr>
        <w:tabs>
          <w:tab w:val="left" w:pos="3969"/>
          <w:tab w:val="left" w:pos="7230"/>
        </w:tabs>
        <w:ind w:right="-2"/>
        <w:jc w:val="both"/>
        <w:rPr>
          <w:rFonts w:ascii="Arial" w:hAnsi="Arial"/>
          <w:sz w:val="22"/>
        </w:rPr>
      </w:pPr>
    </w:p>
    <w:p w14:paraId="3CBB0014" w14:textId="77777777" w:rsidR="00E26C64" w:rsidRPr="005E2824" w:rsidRDefault="00E26C64" w:rsidP="003B6A95">
      <w:pPr>
        <w:tabs>
          <w:tab w:val="left" w:pos="3969"/>
          <w:tab w:val="left" w:pos="7230"/>
        </w:tabs>
        <w:ind w:right="-2"/>
        <w:jc w:val="both"/>
        <w:rPr>
          <w:rFonts w:ascii="Arial" w:hAnsi="Arial"/>
          <w:sz w:val="22"/>
        </w:rPr>
      </w:pPr>
      <w:r w:rsidRPr="005E2824">
        <w:rPr>
          <w:noProof/>
        </w:rPr>
        <w:drawing>
          <wp:inline distT="0" distB="0" distL="0" distR="0" wp14:anchorId="2E137101" wp14:editId="3AE31093">
            <wp:extent cx="5229225" cy="80295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29225" cy="8029575"/>
                    </a:xfrm>
                    <a:prstGeom prst="rect">
                      <a:avLst/>
                    </a:prstGeom>
                  </pic:spPr>
                </pic:pic>
              </a:graphicData>
            </a:graphic>
          </wp:inline>
        </w:drawing>
      </w:r>
    </w:p>
    <w:sectPr w:rsidR="00E26C64" w:rsidRPr="005E2824" w:rsidSect="0080630D">
      <w:footerReference w:type="default" r:id="rId19"/>
      <w:pgSz w:w="11907" w:h="16840" w:code="9"/>
      <w:pgMar w:top="907" w:right="1418" w:bottom="1276" w:left="1418" w:header="72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5B50" w14:textId="77777777" w:rsidR="009234FB" w:rsidRDefault="009234FB">
      <w:r>
        <w:separator/>
      </w:r>
    </w:p>
  </w:endnote>
  <w:endnote w:type="continuationSeparator" w:id="0">
    <w:p w14:paraId="00B7A80B" w14:textId="77777777" w:rsidR="009234FB" w:rsidRDefault="0092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DB5D" w14:textId="77777777" w:rsidR="006875FB" w:rsidRDefault="006875FB" w:rsidP="005B3565">
    <w:pPr>
      <w:pStyle w:val="Pieddepage"/>
      <w:tabs>
        <w:tab w:val="clear" w:pos="4536"/>
        <w:tab w:val="clear" w:pos="9072"/>
        <w:tab w:val="center" w:pos="4678"/>
        <w:tab w:val="right" w:pos="9639"/>
      </w:tabs>
      <w:ind w:right="-568"/>
      <w:rPr>
        <w:rStyle w:val="Numrodepage"/>
        <w:rFonts w:ascii="Arial" w:hAnsi="Arial"/>
      </w:rPr>
    </w:pPr>
    <w:r w:rsidRPr="0041708E">
      <w:rPr>
        <w:rFonts w:ascii="Arial" w:hAnsi="Arial"/>
        <w:lang w:val="de-DE"/>
      </w:rPr>
      <w:t xml:space="preserve">Réf. </w:t>
    </w:r>
    <w:r w:rsidR="009A01D1" w:rsidRPr="0041708E">
      <w:rPr>
        <w:rFonts w:ascii="Arial" w:hAnsi="Arial"/>
        <w:lang w:val="de-DE"/>
      </w:rPr>
      <w:t>FTI/AG/P</w:t>
    </w:r>
    <w:r w:rsidR="00442A39" w:rsidRPr="0041708E">
      <w:rPr>
        <w:rFonts w:ascii="Arial" w:hAnsi="Arial"/>
        <w:lang w:val="de-DE"/>
      </w:rPr>
      <w:t>V</w:t>
    </w:r>
    <w:r w:rsidR="003F7598" w:rsidRPr="0041708E">
      <w:rPr>
        <w:rFonts w:ascii="Arial" w:hAnsi="Arial"/>
        <w:lang w:val="de-DE"/>
      </w:rPr>
      <w:t>FTIA</w:t>
    </w:r>
    <w:r w:rsidRPr="0041708E">
      <w:rPr>
        <w:rFonts w:ascii="Arial" w:hAnsi="Arial"/>
        <w:lang w:val="de-DE"/>
      </w:rPr>
      <w:t>G</w:t>
    </w:r>
    <w:r w:rsidR="008C4057" w:rsidRPr="0041708E">
      <w:rPr>
        <w:rFonts w:ascii="Arial" w:hAnsi="Arial"/>
        <w:lang w:val="de-DE"/>
      </w:rPr>
      <w:t>2</w:t>
    </w:r>
    <w:r w:rsidR="003F7598" w:rsidRPr="0041708E">
      <w:rPr>
        <w:rFonts w:ascii="Arial" w:hAnsi="Arial"/>
        <w:lang w:val="de-DE"/>
      </w:rPr>
      <w:t>1</w:t>
    </w:r>
    <w:r w:rsidR="005B3565" w:rsidRPr="0041708E">
      <w:rPr>
        <w:rFonts w:ascii="Arial" w:hAnsi="Arial"/>
        <w:lang w:val="de-DE"/>
      </w:rPr>
      <w:tab/>
    </w:r>
    <w:r w:rsidR="003F7598" w:rsidRPr="0041708E">
      <w:rPr>
        <w:rFonts w:ascii="Arial" w:hAnsi="Arial"/>
        <w:lang w:val="de-DE"/>
      </w:rPr>
      <w:t>08</w:t>
    </w:r>
    <w:r w:rsidR="0084550E" w:rsidRPr="0041708E">
      <w:rPr>
        <w:rFonts w:ascii="Arial" w:hAnsi="Arial"/>
        <w:lang w:val="de-DE"/>
      </w:rPr>
      <w:t>/0</w:t>
    </w:r>
    <w:r w:rsidR="00FE7AA8" w:rsidRPr="0041708E">
      <w:rPr>
        <w:rFonts w:ascii="Arial" w:hAnsi="Arial"/>
        <w:lang w:val="de-DE"/>
      </w:rPr>
      <w:t>9</w:t>
    </w:r>
    <w:r w:rsidR="0084550E" w:rsidRPr="0041708E">
      <w:rPr>
        <w:rFonts w:ascii="Arial" w:hAnsi="Arial"/>
        <w:lang w:val="de-DE"/>
      </w:rPr>
      <w:t>/</w:t>
    </w:r>
    <w:r w:rsidR="0048641B" w:rsidRPr="0041708E">
      <w:rPr>
        <w:rFonts w:ascii="Arial" w:hAnsi="Arial"/>
        <w:lang w:val="de-DE"/>
      </w:rPr>
      <w:t>20</w:t>
    </w:r>
    <w:r w:rsidR="00555223" w:rsidRPr="0041708E">
      <w:rPr>
        <w:rFonts w:ascii="Arial" w:hAnsi="Arial"/>
        <w:lang w:val="de-DE"/>
      </w:rPr>
      <w:t>2</w:t>
    </w:r>
    <w:r w:rsidR="003F7598" w:rsidRPr="0041708E">
      <w:rPr>
        <w:rFonts w:ascii="Arial" w:hAnsi="Arial"/>
        <w:lang w:val="de-DE"/>
      </w:rPr>
      <w:t>2</w:t>
    </w:r>
    <w:r w:rsidRPr="0041708E">
      <w:rPr>
        <w:rFonts w:ascii="Arial" w:hAnsi="Arial"/>
        <w:lang w:val="de-DE"/>
      </w:rPr>
      <w:tab/>
      <w:t>P</w:t>
    </w:r>
    <w:r w:rsidRPr="0041708E">
      <w:rPr>
        <w:rFonts w:ascii="Arial" w:hAnsi="Arial" w:cs="Arial"/>
        <w:lang w:val="de-DE"/>
      </w:rPr>
      <w:t xml:space="preserve">. </w:t>
    </w:r>
    <w:r w:rsidRPr="0078093C">
      <w:rPr>
        <w:rStyle w:val="Numrodepage"/>
        <w:rFonts w:ascii="Arial" w:hAnsi="Arial" w:cs="Arial"/>
      </w:rPr>
      <w:fldChar w:fldCharType="begin"/>
    </w:r>
    <w:r w:rsidRPr="0041708E">
      <w:rPr>
        <w:rStyle w:val="Numrodepage"/>
        <w:rFonts w:ascii="Arial" w:hAnsi="Arial" w:cs="Arial"/>
        <w:lang w:val="de-DE"/>
      </w:rPr>
      <w:instrText xml:space="preserve"> PAGE </w:instrText>
    </w:r>
    <w:r w:rsidRPr="0078093C">
      <w:rPr>
        <w:rStyle w:val="Numrodepage"/>
        <w:rFonts w:ascii="Arial" w:hAnsi="Arial" w:cs="Arial"/>
      </w:rPr>
      <w:fldChar w:fldCharType="separate"/>
    </w:r>
    <w:r w:rsidR="00C1508E" w:rsidRPr="008C4057">
      <w:rPr>
        <w:rStyle w:val="Numrodepage"/>
        <w:rFonts w:ascii="Arial" w:hAnsi="Arial" w:cs="Arial"/>
        <w:noProof/>
      </w:rPr>
      <w:t>2</w:t>
    </w:r>
    <w:r w:rsidRPr="0078093C">
      <w:rPr>
        <w:rStyle w:val="Numrodepage"/>
        <w:rFonts w:ascii="Arial" w:hAnsi="Arial" w:cs="Arial"/>
      </w:rPr>
      <w:fldChar w:fldCharType="end"/>
    </w:r>
    <w:r w:rsidRPr="0078093C">
      <w:rPr>
        <w:rStyle w:val="Numrodepage"/>
        <w:rFonts w:ascii="Arial" w:hAnsi="Arial" w:cs="Arial"/>
      </w:rPr>
      <w:t>/</w:t>
    </w:r>
    <w:r w:rsidRPr="0078093C">
      <w:rPr>
        <w:rStyle w:val="Numrodepage"/>
        <w:rFonts w:ascii="Arial" w:hAnsi="Arial" w:cs="Arial"/>
      </w:rPr>
      <w:fldChar w:fldCharType="begin"/>
    </w:r>
    <w:r w:rsidRPr="0078093C">
      <w:rPr>
        <w:rStyle w:val="Numrodepage"/>
        <w:rFonts w:ascii="Arial" w:hAnsi="Arial" w:cs="Arial"/>
      </w:rPr>
      <w:instrText xml:space="preserve"> NUMPAGES </w:instrText>
    </w:r>
    <w:r w:rsidRPr="0078093C">
      <w:rPr>
        <w:rStyle w:val="Numrodepage"/>
        <w:rFonts w:ascii="Arial" w:hAnsi="Arial" w:cs="Arial"/>
      </w:rPr>
      <w:fldChar w:fldCharType="separate"/>
    </w:r>
    <w:r w:rsidR="00C1508E">
      <w:rPr>
        <w:rStyle w:val="Numrodepage"/>
        <w:rFonts w:ascii="Arial" w:hAnsi="Arial" w:cs="Arial"/>
        <w:noProof/>
      </w:rPr>
      <w:t>3</w:t>
    </w:r>
    <w:r w:rsidRPr="0078093C">
      <w:rPr>
        <w:rStyle w:val="Numrodepage"/>
        <w:rFonts w:ascii="Arial" w:hAnsi="Arial" w:cs="Arial"/>
      </w:rPr>
      <w:fldChar w:fldCharType="end"/>
    </w:r>
  </w:p>
  <w:p w14:paraId="6B477698" w14:textId="77777777" w:rsidR="006875FB" w:rsidRDefault="006875FB">
    <w:pPr>
      <w:ind w:right="-568"/>
      <w:jc w:val="center"/>
      <w:rPr>
        <w:rFonts w:ascii="Arial" w:hAnsi="Arial"/>
        <w:b/>
        <w:spacing w:val="10"/>
      </w:rPr>
    </w:pPr>
  </w:p>
  <w:p w14:paraId="2F9D9011" w14:textId="77777777" w:rsidR="006875FB" w:rsidRDefault="006875FB">
    <w:pPr>
      <w:ind w:right="-568"/>
      <w:jc w:val="center"/>
      <w:rPr>
        <w:b/>
        <w:spacing w:val="10"/>
      </w:rPr>
    </w:pPr>
    <w:proofErr w:type="gramStart"/>
    <w:r>
      <w:rPr>
        <w:rFonts w:ascii="Arial" w:hAnsi="Arial"/>
        <w:b/>
        <w:spacing w:val="10"/>
      </w:rPr>
      <w:t>c</w:t>
    </w:r>
    <w:proofErr w:type="gramEnd"/>
    <w:r>
      <w:rPr>
        <w:rFonts w:ascii="Arial" w:hAnsi="Arial"/>
        <w:b/>
        <w:spacing w:val="10"/>
      </w:rPr>
      <w:t>/o OAI 6, bd Gde Duchesse Charlotte L-1330 LUXEMBOURG - Tel. 42 24 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86AD" w14:textId="77777777" w:rsidR="009234FB" w:rsidRDefault="009234FB">
      <w:r>
        <w:separator/>
      </w:r>
    </w:p>
  </w:footnote>
  <w:footnote w:type="continuationSeparator" w:id="0">
    <w:p w14:paraId="2BA404BE" w14:textId="77777777" w:rsidR="009234FB" w:rsidRDefault="00923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54D"/>
    <w:multiLevelType w:val="hybridMultilevel"/>
    <w:tmpl w:val="ACC24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790FD7"/>
    <w:multiLevelType w:val="hybridMultilevel"/>
    <w:tmpl w:val="D69CB0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724819"/>
    <w:multiLevelType w:val="hybridMultilevel"/>
    <w:tmpl w:val="233E833C"/>
    <w:lvl w:ilvl="0" w:tplc="9DA8D006">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EE265B"/>
    <w:multiLevelType w:val="hybridMultilevel"/>
    <w:tmpl w:val="57A23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1613E"/>
    <w:multiLevelType w:val="hybridMultilevel"/>
    <w:tmpl w:val="C07019DC"/>
    <w:lvl w:ilvl="0" w:tplc="1A2EB914">
      <w:start w:val="1"/>
      <w:numFmt w:val="decimal"/>
      <w:lvlText w:val="%1."/>
      <w:lvlJc w:val="left"/>
      <w:pPr>
        <w:ind w:left="-4" w:hanging="705"/>
      </w:pPr>
      <w:rPr>
        <w:rFonts w:hint="default"/>
        <w:u w:val="none"/>
      </w:rPr>
    </w:lvl>
    <w:lvl w:ilvl="1" w:tplc="140C0019" w:tentative="1">
      <w:start w:val="1"/>
      <w:numFmt w:val="lowerLetter"/>
      <w:lvlText w:val="%2."/>
      <w:lvlJc w:val="left"/>
      <w:pPr>
        <w:ind w:left="371" w:hanging="360"/>
      </w:pPr>
    </w:lvl>
    <w:lvl w:ilvl="2" w:tplc="140C001B" w:tentative="1">
      <w:start w:val="1"/>
      <w:numFmt w:val="lowerRoman"/>
      <w:lvlText w:val="%3."/>
      <w:lvlJc w:val="right"/>
      <w:pPr>
        <w:ind w:left="1091" w:hanging="180"/>
      </w:pPr>
    </w:lvl>
    <w:lvl w:ilvl="3" w:tplc="140C000F" w:tentative="1">
      <w:start w:val="1"/>
      <w:numFmt w:val="decimal"/>
      <w:lvlText w:val="%4."/>
      <w:lvlJc w:val="left"/>
      <w:pPr>
        <w:ind w:left="1811" w:hanging="360"/>
      </w:pPr>
    </w:lvl>
    <w:lvl w:ilvl="4" w:tplc="140C0019" w:tentative="1">
      <w:start w:val="1"/>
      <w:numFmt w:val="lowerLetter"/>
      <w:lvlText w:val="%5."/>
      <w:lvlJc w:val="left"/>
      <w:pPr>
        <w:ind w:left="2531" w:hanging="360"/>
      </w:pPr>
    </w:lvl>
    <w:lvl w:ilvl="5" w:tplc="140C001B" w:tentative="1">
      <w:start w:val="1"/>
      <w:numFmt w:val="lowerRoman"/>
      <w:lvlText w:val="%6."/>
      <w:lvlJc w:val="right"/>
      <w:pPr>
        <w:ind w:left="3251" w:hanging="180"/>
      </w:pPr>
    </w:lvl>
    <w:lvl w:ilvl="6" w:tplc="140C000F" w:tentative="1">
      <w:start w:val="1"/>
      <w:numFmt w:val="decimal"/>
      <w:lvlText w:val="%7."/>
      <w:lvlJc w:val="left"/>
      <w:pPr>
        <w:ind w:left="3971" w:hanging="360"/>
      </w:pPr>
    </w:lvl>
    <w:lvl w:ilvl="7" w:tplc="140C0019" w:tentative="1">
      <w:start w:val="1"/>
      <w:numFmt w:val="lowerLetter"/>
      <w:lvlText w:val="%8."/>
      <w:lvlJc w:val="left"/>
      <w:pPr>
        <w:ind w:left="4691" w:hanging="360"/>
      </w:pPr>
    </w:lvl>
    <w:lvl w:ilvl="8" w:tplc="140C001B" w:tentative="1">
      <w:start w:val="1"/>
      <w:numFmt w:val="lowerRoman"/>
      <w:lvlText w:val="%9."/>
      <w:lvlJc w:val="right"/>
      <w:pPr>
        <w:ind w:left="5411" w:hanging="180"/>
      </w:pPr>
    </w:lvl>
  </w:abstractNum>
  <w:abstractNum w:abstractNumId="5" w15:restartNumberingAfterBreak="0">
    <w:nsid w:val="12E8710A"/>
    <w:multiLevelType w:val="hybridMultilevel"/>
    <w:tmpl w:val="A40602D2"/>
    <w:lvl w:ilvl="0" w:tplc="55CCFB84">
      <w:start w:val="3"/>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E07C3A"/>
    <w:multiLevelType w:val="hybridMultilevel"/>
    <w:tmpl w:val="07488E0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9394BEF"/>
    <w:multiLevelType w:val="hybridMultilevel"/>
    <w:tmpl w:val="AFC6C6DA"/>
    <w:lvl w:ilvl="0" w:tplc="323C7C94">
      <w:start w:val="3"/>
      <w:numFmt w:val="bullet"/>
      <w:lvlText w:val=""/>
      <w:lvlJc w:val="left"/>
      <w:pPr>
        <w:ind w:left="-349" w:hanging="360"/>
      </w:pPr>
      <w:rPr>
        <w:rFonts w:ascii="Wingdings" w:eastAsia="Times New Roman" w:hAnsi="Wingdings"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8" w15:restartNumberingAfterBreak="0">
    <w:nsid w:val="195928BF"/>
    <w:multiLevelType w:val="hybridMultilevel"/>
    <w:tmpl w:val="0B283CF0"/>
    <w:lvl w:ilvl="0" w:tplc="040C0019">
      <w:start w:val="1"/>
      <w:numFmt w:val="lowerLetter"/>
      <w:lvlText w:val="%1."/>
      <w:lvlJc w:val="left"/>
      <w:pPr>
        <w:ind w:left="360" w:hanging="360"/>
      </w:pPr>
    </w:lvl>
    <w:lvl w:ilvl="1" w:tplc="040C0001">
      <w:start w:val="1"/>
      <w:numFmt w:val="bullet"/>
      <w:lvlText w:val=""/>
      <w:lvlJc w:val="left"/>
      <w:pPr>
        <w:ind w:left="1080" w:hanging="360"/>
      </w:pPr>
      <w:rPr>
        <w:rFonts w:ascii="Symbol" w:hAnsi="Symbo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51D4EBF"/>
    <w:multiLevelType w:val="hybridMultilevel"/>
    <w:tmpl w:val="0332EA2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87F12FB"/>
    <w:multiLevelType w:val="hybridMultilevel"/>
    <w:tmpl w:val="315AC5A0"/>
    <w:lvl w:ilvl="0" w:tplc="1638E090">
      <w:start w:val="1"/>
      <w:numFmt w:val="decimal"/>
      <w:lvlText w:val="%1."/>
      <w:lvlJc w:val="left"/>
      <w:pPr>
        <w:ind w:left="11" w:hanging="360"/>
      </w:pPr>
      <w:rPr>
        <w:rFonts w:ascii="Arial" w:hAnsi="Arial" w:hint="default"/>
        <w:b w:val="0"/>
        <w:i w:val="0"/>
        <w:sz w:val="22"/>
      </w:rPr>
    </w:lvl>
    <w:lvl w:ilvl="1" w:tplc="140C0019" w:tentative="1">
      <w:start w:val="1"/>
      <w:numFmt w:val="lowerLetter"/>
      <w:lvlText w:val="%2."/>
      <w:lvlJc w:val="left"/>
      <w:pPr>
        <w:ind w:left="731" w:hanging="360"/>
      </w:pPr>
    </w:lvl>
    <w:lvl w:ilvl="2" w:tplc="140C001B" w:tentative="1">
      <w:start w:val="1"/>
      <w:numFmt w:val="lowerRoman"/>
      <w:lvlText w:val="%3."/>
      <w:lvlJc w:val="right"/>
      <w:pPr>
        <w:ind w:left="1451" w:hanging="180"/>
      </w:pPr>
    </w:lvl>
    <w:lvl w:ilvl="3" w:tplc="140C000F" w:tentative="1">
      <w:start w:val="1"/>
      <w:numFmt w:val="decimal"/>
      <w:lvlText w:val="%4."/>
      <w:lvlJc w:val="left"/>
      <w:pPr>
        <w:ind w:left="2171" w:hanging="360"/>
      </w:pPr>
    </w:lvl>
    <w:lvl w:ilvl="4" w:tplc="140C0019" w:tentative="1">
      <w:start w:val="1"/>
      <w:numFmt w:val="lowerLetter"/>
      <w:lvlText w:val="%5."/>
      <w:lvlJc w:val="left"/>
      <w:pPr>
        <w:ind w:left="2891" w:hanging="360"/>
      </w:pPr>
    </w:lvl>
    <w:lvl w:ilvl="5" w:tplc="140C001B" w:tentative="1">
      <w:start w:val="1"/>
      <w:numFmt w:val="lowerRoman"/>
      <w:lvlText w:val="%6."/>
      <w:lvlJc w:val="right"/>
      <w:pPr>
        <w:ind w:left="3611" w:hanging="180"/>
      </w:pPr>
    </w:lvl>
    <w:lvl w:ilvl="6" w:tplc="140C000F" w:tentative="1">
      <w:start w:val="1"/>
      <w:numFmt w:val="decimal"/>
      <w:lvlText w:val="%7."/>
      <w:lvlJc w:val="left"/>
      <w:pPr>
        <w:ind w:left="4331" w:hanging="360"/>
      </w:pPr>
    </w:lvl>
    <w:lvl w:ilvl="7" w:tplc="140C0019" w:tentative="1">
      <w:start w:val="1"/>
      <w:numFmt w:val="lowerLetter"/>
      <w:lvlText w:val="%8."/>
      <w:lvlJc w:val="left"/>
      <w:pPr>
        <w:ind w:left="5051" w:hanging="360"/>
      </w:pPr>
    </w:lvl>
    <w:lvl w:ilvl="8" w:tplc="140C001B" w:tentative="1">
      <w:start w:val="1"/>
      <w:numFmt w:val="lowerRoman"/>
      <w:lvlText w:val="%9."/>
      <w:lvlJc w:val="right"/>
      <w:pPr>
        <w:ind w:left="5771" w:hanging="180"/>
      </w:pPr>
    </w:lvl>
  </w:abstractNum>
  <w:abstractNum w:abstractNumId="11" w15:restartNumberingAfterBreak="0">
    <w:nsid w:val="41FA478C"/>
    <w:multiLevelType w:val="hybridMultilevel"/>
    <w:tmpl w:val="24F05464"/>
    <w:lvl w:ilvl="0" w:tplc="040C000F">
      <w:start w:val="1"/>
      <w:numFmt w:val="decimal"/>
      <w:lvlText w:val="%1."/>
      <w:lvlJc w:val="left"/>
      <w:pPr>
        <w:ind w:left="360" w:hanging="360"/>
      </w:pPr>
      <w:rPr>
        <w:rFonts w:hint="default"/>
      </w:rPr>
    </w:lvl>
    <w:lvl w:ilvl="1" w:tplc="31DC2E52">
      <w:numFmt w:val="bullet"/>
      <w:lvlText w:val="•"/>
      <w:lvlJc w:val="left"/>
      <w:pPr>
        <w:ind w:left="1080" w:hanging="360"/>
      </w:pPr>
      <w:rPr>
        <w:rFonts w:ascii="Arial" w:eastAsia="Times New Roman" w:hAnsi="Arial"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4D905AE"/>
    <w:multiLevelType w:val="hybridMultilevel"/>
    <w:tmpl w:val="4D88C7E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6555CE5"/>
    <w:multiLevelType w:val="hybridMultilevel"/>
    <w:tmpl w:val="18C0F8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8FF237F"/>
    <w:multiLevelType w:val="hybridMultilevel"/>
    <w:tmpl w:val="D1DA4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0B758E"/>
    <w:multiLevelType w:val="hybridMultilevel"/>
    <w:tmpl w:val="57A23A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4C1421"/>
    <w:multiLevelType w:val="hybridMultilevel"/>
    <w:tmpl w:val="1E8A02EA"/>
    <w:lvl w:ilvl="0" w:tplc="1638E090">
      <w:start w:val="1"/>
      <w:numFmt w:val="decimal"/>
      <w:lvlText w:val="%1."/>
      <w:lvlJc w:val="left"/>
      <w:pPr>
        <w:ind w:left="11" w:hanging="360"/>
      </w:pPr>
      <w:rPr>
        <w:rFonts w:ascii="Arial" w:hAnsi="Arial" w:hint="default"/>
        <w:b w:val="0"/>
        <w:i w:val="0"/>
        <w:sz w:val="22"/>
      </w:rPr>
    </w:lvl>
    <w:lvl w:ilvl="1" w:tplc="140C0019" w:tentative="1">
      <w:start w:val="1"/>
      <w:numFmt w:val="lowerLetter"/>
      <w:lvlText w:val="%2."/>
      <w:lvlJc w:val="left"/>
      <w:pPr>
        <w:ind w:left="731" w:hanging="360"/>
      </w:pPr>
    </w:lvl>
    <w:lvl w:ilvl="2" w:tplc="140C001B" w:tentative="1">
      <w:start w:val="1"/>
      <w:numFmt w:val="lowerRoman"/>
      <w:lvlText w:val="%3."/>
      <w:lvlJc w:val="right"/>
      <w:pPr>
        <w:ind w:left="1451" w:hanging="180"/>
      </w:pPr>
    </w:lvl>
    <w:lvl w:ilvl="3" w:tplc="140C000F" w:tentative="1">
      <w:start w:val="1"/>
      <w:numFmt w:val="decimal"/>
      <w:lvlText w:val="%4."/>
      <w:lvlJc w:val="left"/>
      <w:pPr>
        <w:ind w:left="2171" w:hanging="360"/>
      </w:pPr>
    </w:lvl>
    <w:lvl w:ilvl="4" w:tplc="140C0019" w:tentative="1">
      <w:start w:val="1"/>
      <w:numFmt w:val="lowerLetter"/>
      <w:lvlText w:val="%5."/>
      <w:lvlJc w:val="left"/>
      <w:pPr>
        <w:ind w:left="2891" w:hanging="360"/>
      </w:pPr>
    </w:lvl>
    <w:lvl w:ilvl="5" w:tplc="140C001B" w:tentative="1">
      <w:start w:val="1"/>
      <w:numFmt w:val="lowerRoman"/>
      <w:lvlText w:val="%6."/>
      <w:lvlJc w:val="right"/>
      <w:pPr>
        <w:ind w:left="3611" w:hanging="180"/>
      </w:pPr>
    </w:lvl>
    <w:lvl w:ilvl="6" w:tplc="140C000F" w:tentative="1">
      <w:start w:val="1"/>
      <w:numFmt w:val="decimal"/>
      <w:lvlText w:val="%7."/>
      <w:lvlJc w:val="left"/>
      <w:pPr>
        <w:ind w:left="4331" w:hanging="360"/>
      </w:pPr>
    </w:lvl>
    <w:lvl w:ilvl="7" w:tplc="140C0019" w:tentative="1">
      <w:start w:val="1"/>
      <w:numFmt w:val="lowerLetter"/>
      <w:lvlText w:val="%8."/>
      <w:lvlJc w:val="left"/>
      <w:pPr>
        <w:ind w:left="5051" w:hanging="360"/>
      </w:pPr>
    </w:lvl>
    <w:lvl w:ilvl="8" w:tplc="140C001B" w:tentative="1">
      <w:start w:val="1"/>
      <w:numFmt w:val="lowerRoman"/>
      <w:lvlText w:val="%9."/>
      <w:lvlJc w:val="right"/>
      <w:pPr>
        <w:ind w:left="5771" w:hanging="180"/>
      </w:pPr>
    </w:lvl>
  </w:abstractNum>
  <w:abstractNum w:abstractNumId="17" w15:restartNumberingAfterBreak="0">
    <w:nsid w:val="5D821E0B"/>
    <w:multiLevelType w:val="hybridMultilevel"/>
    <w:tmpl w:val="956A96D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8" w15:restartNumberingAfterBreak="0">
    <w:nsid w:val="5F94040C"/>
    <w:multiLevelType w:val="hybridMultilevel"/>
    <w:tmpl w:val="EF3C5EF6"/>
    <w:lvl w:ilvl="0" w:tplc="5AC23D8E">
      <w:start w:val="3"/>
      <w:numFmt w:val="bullet"/>
      <w:lvlText w:val=""/>
      <w:lvlJc w:val="left"/>
      <w:pPr>
        <w:ind w:left="-207" w:hanging="360"/>
      </w:pPr>
      <w:rPr>
        <w:rFonts w:ascii="Wingdings" w:eastAsia="Times New Roman" w:hAnsi="Wingdings"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9" w15:restartNumberingAfterBreak="0">
    <w:nsid w:val="6E32509F"/>
    <w:multiLevelType w:val="hybridMultilevel"/>
    <w:tmpl w:val="48D6B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45683D"/>
    <w:multiLevelType w:val="hybridMultilevel"/>
    <w:tmpl w:val="6860B0C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71703192"/>
    <w:multiLevelType w:val="multilevel"/>
    <w:tmpl w:val="1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4E359F"/>
    <w:multiLevelType w:val="hybridMultilevel"/>
    <w:tmpl w:val="0332EA24"/>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B9C694D"/>
    <w:multiLevelType w:val="hybridMultilevel"/>
    <w:tmpl w:val="6E8664C0"/>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BC501E0"/>
    <w:multiLevelType w:val="hybridMultilevel"/>
    <w:tmpl w:val="C65689D2"/>
    <w:lvl w:ilvl="0" w:tplc="28780734">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25" w15:restartNumberingAfterBreak="0">
    <w:nsid w:val="7BF7187D"/>
    <w:multiLevelType w:val="hybridMultilevel"/>
    <w:tmpl w:val="256E52E0"/>
    <w:lvl w:ilvl="0" w:tplc="FFC0F366">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810A4C"/>
    <w:multiLevelType w:val="hybridMultilevel"/>
    <w:tmpl w:val="24F05464"/>
    <w:lvl w:ilvl="0" w:tplc="040C000F">
      <w:start w:val="1"/>
      <w:numFmt w:val="decimal"/>
      <w:lvlText w:val="%1."/>
      <w:lvlJc w:val="left"/>
      <w:pPr>
        <w:ind w:left="720" w:hanging="360"/>
      </w:pPr>
      <w:rPr>
        <w:rFonts w:hint="default"/>
      </w:rPr>
    </w:lvl>
    <w:lvl w:ilvl="1" w:tplc="31DC2E52">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3933558">
    <w:abstractNumId w:val="4"/>
  </w:num>
  <w:num w:numId="2" w16cid:durableId="1510026211">
    <w:abstractNumId w:val="16"/>
  </w:num>
  <w:num w:numId="3" w16cid:durableId="174997465">
    <w:abstractNumId w:val="10"/>
  </w:num>
  <w:num w:numId="4" w16cid:durableId="1806191208">
    <w:abstractNumId w:val="17"/>
  </w:num>
  <w:num w:numId="5" w16cid:durableId="1043015604">
    <w:abstractNumId w:val="3"/>
  </w:num>
  <w:num w:numId="6" w16cid:durableId="1050036121">
    <w:abstractNumId w:val="15"/>
  </w:num>
  <w:num w:numId="7" w16cid:durableId="576063433">
    <w:abstractNumId w:val="8"/>
  </w:num>
  <w:num w:numId="8" w16cid:durableId="46805261">
    <w:abstractNumId w:val="25"/>
  </w:num>
  <w:num w:numId="9" w16cid:durableId="1751806096">
    <w:abstractNumId w:val="0"/>
  </w:num>
  <w:num w:numId="10" w16cid:durableId="1587231697">
    <w:abstractNumId w:val="18"/>
  </w:num>
  <w:num w:numId="11" w16cid:durableId="1112480084">
    <w:abstractNumId w:val="7"/>
  </w:num>
  <w:num w:numId="12" w16cid:durableId="923076521">
    <w:abstractNumId w:val="2"/>
  </w:num>
  <w:num w:numId="13" w16cid:durableId="1253515511">
    <w:abstractNumId w:val="23"/>
  </w:num>
  <w:num w:numId="14" w16cid:durableId="2118211953">
    <w:abstractNumId w:val="13"/>
  </w:num>
  <w:num w:numId="15" w16cid:durableId="314915950">
    <w:abstractNumId w:val="20"/>
  </w:num>
  <w:num w:numId="16" w16cid:durableId="753670552">
    <w:abstractNumId w:val="1"/>
  </w:num>
  <w:num w:numId="17" w16cid:durableId="270476957">
    <w:abstractNumId w:val="6"/>
  </w:num>
  <w:num w:numId="18" w16cid:durableId="1534152175">
    <w:abstractNumId w:val="21"/>
  </w:num>
  <w:num w:numId="19" w16cid:durableId="132524026">
    <w:abstractNumId w:val="24"/>
  </w:num>
  <w:num w:numId="20" w16cid:durableId="1775663843">
    <w:abstractNumId w:val="12"/>
  </w:num>
  <w:num w:numId="21" w16cid:durableId="1228686492">
    <w:abstractNumId w:val="19"/>
  </w:num>
  <w:num w:numId="22" w16cid:durableId="1881670683">
    <w:abstractNumId w:val="5"/>
  </w:num>
  <w:num w:numId="23" w16cid:durableId="1090737819">
    <w:abstractNumId w:val="22"/>
  </w:num>
  <w:num w:numId="24" w16cid:durableId="1219897320">
    <w:abstractNumId w:val="9"/>
  </w:num>
  <w:num w:numId="25" w16cid:durableId="202522949">
    <w:abstractNumId w:val="11"/>
  </w:num>
  <w:num w:numId="26" w16cid:durableId="1344212396">
    <w:abstractNumId w:val="14"/>
  </w:num>
  <w:num w:numId="27" w16cid:durableId="70406316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65"/>
    <w:rsid w:val="00001728"/>
    <w:rsid w:val="00003088"/>
    <w:rsid w:val="000030D1"/>
    <w:rsid w:val="00006559"/>
    <w:rsid w:val="00007AA1"/>
    <w:rsid w:val="000216BD"/>
    <w:rsid w:val="000218A7"/>
    <w:rsid w:val="00022197"/>
    <w:rsid w:val="0002310F"/>
    <w:rsid w:val="0002334F"/>
    <w:rsid w:val="00025C8F"/>
    <w:rsid w:val="0003233A"/>
    <w:rsid w:val="00036C02"/>
    <w:rsid w:val="000434C7"/>
    <w:rsid w:val="00046625"/>
    <w:rsid w:val="00063C65"/>
    <w:rsid w:val="000643D4"/>
    <w:rsid w:val="000701A2"/>
    <w:rsid w:val="0007093D"/>
    <w:rsid w:val="00071012"/>
    <w:rsid w:val="00074376"/>
    <w:rsid w:val="00082257"/>
    <w:rsid w:val="000877C2"/>
    <w:rsid w:val="0009061B"/>
    <w:rsid w:val="000952A7"/>
    <w:rsid w:val="000A252D"/>
    <w:rsid w:val="000A3A87"/>
    <w:rsid w:val="000A5EA6"/>
    <w:rsid w:val="000A64B0"/>
    <w:rsid w:val="000B2296"/>
    <w:rsid w:val="000B315F"/>
    <w:rsid w:val="000C1791"/>
    <w:rsid w:val="000C5688"/>
    <w:rsid w:val="000D5003"/>
    <w:rsid w:val="000D65CF"/>
    <w:rsid w:val="000E0A2E"/>
    <w:rsid w:val="000E3300"/>
    <w:rsid w:val="000F12E5"/>
    <w:rsid w:val="000F2BFA"/>
    <w:rsid w:val="000F7254"/>
    <w:rsid w:val="00100C02"/>
    <w:rsid w:val="00102578"/>
    <w:rsid w:val="0010350A"/>
    <w:rsid w:val="00106327"/>
    <w:rsid w:val="00107A64"/>
    <w:rsid w:val="0011559B"/>
    <w:rsid w:val="001275C6"/>
    <w:rsid w:val="00127731"/>
    <w:rsid w:val="00127C38"/>
    <w:rsid w:val="00136B40"/>
    <w:rsid w:val="001370B5"/>
    <w:rsid w:val="00141624"/>
    <w:rsid w:val="001438DE"/>
    <w:rsid w:val="001556D9"/>
    <w:rsid w:val="00163B8C"/>
    <w:rsid w:val="00171189"/>
    <w:rsid w:val="001729BC"/>
    <w:rsid w:val="00185037"/>
    <w:rsid w:val="0018606E"/>
    <w:rsid w:val="00191FD9"/>
    <w:rsid w:val="001A63A7"/>
    <w:rsid w:val="001A7E70"/>
    <w:rsid w:val="001B1267"/>
    <w:rsid w:val="001B2412"/>
    <w:rsid w:val="001B3940"/>
    <w:rsid w:val="001C1A9F"/>
    <w:rsid w:val="001D1164"/>
    <w:rsid w:val="001D351B"/>
    <w:rsid w:val="001E2F6C"/>
    <w:rsid w:val="001E50D8"/>
    <w:rsid w:val="001E6219"/>
    <w:rsid w:val="001E629D"/>
    <w:rsid w:val="001E62A1"/>
    <w:rsid w:val="001F0E30"/>
    <w:rsid w:val="001F1998"/>
    <w:rsid w:val="001F6177"/>
    <w:rsid w:val="001F703D"/>
    <w:rsid w:val="002006C1"/>
    <w:rsid w:val="002130EE"/>
    <w:rsid w:val="00213E96"/>
    <w:rsid w:val="00215B1F"/>
    <w:rsid w:val="0021798E"/>
    <w:rsid w:val="00220392"/>
    <w:rsid w:val="0022385F"/>
    <w:rsid w:val="002245F8"/>
    <w:rsid w:val="00225A28"/>
    <w:rsid w:val="0023520E"/>
    <w:rsid w:val="00241877"/>
    <w:rsid w:val="00243961"/>
    <w:rsid w:val="0024517D"/>
    <w:rsid w:val="00247902"/>
    <w:rsid w:val="00252D91"/>
    <w:rsid w:val="002546D2"/>
    <w:rsid w:val="002601AF"/>
    <w:rsid w:val="00260993"/>
    <w:rsid w:val="00264E79"/>
    <w:rsid w:val="00273F9B"/>
    <w:rsid w:val="002744B0"/>
    <w:rsid w:val="00275810"/>
    <w:rsid w:val="00290A31"/>
    <w:rsid w:val="0029507B"/>
    <w:rsid w:val="002A2B54"/>
    <w:rsid w:val="002A3224"/>
    <w:rsid w:val="002A6373"/>
    <w:rsid w:val="002B1807"/>
    <w:rsid w:val="002B74FA"/>
    <w:rsid w:val="002C5871"/>
    <w:rsid w:val="002D55DF"/>
    <w:rsid w:val="002E378B"/>
    <w:rsid w:val="002F109C"/>
    <w:rsid w:val="002F1FF3"/>
    <w:rsid w:val="002F2C26"/>
    <w:rsid w:val="002F694C"/>
    <w:rsid w:val="00302747"/>
    <w:rsid w:val="00303A00"/>
    <w:rsid w:val="0030661D"/>
    <w:rsid w:val="00310448"/>
    <w:rsid w:val="00314E54"/>
    <w:rsid w:val="0032357E"/>
    <w:rsid w:val="003263CB"/>
    <w:rsid w:val="003310FF"/>
    <w:rsid w:val="003319F6"/>
    <w:rsid w:val="00332F12"/>
    <w:rsid w:val="00335EC1"/>
    <w:rsid w:val="0034031F"/>
    <w:rsid w:val="003460DC"/>
    <w:rsid w:val="003510B7"/>
    <w:rsid w:val="003524B8"/>
    <w:rsid w:val="0035376D"/>
    <w:rsid w:val="0035449A"/>
    <w:rsid w:val="003551B9"/>
    <w:rsid w:val="00356874"/>
    <w:rsid w:val="003607C9"/>
    <w:rsid w:val="0036503A"/>
    <w:rsid w:val="00375141"/>
    <w:rsid w:val="00375742"/>
    <w:rsid w:val="00386A78"/>
    <w:rsid w:val="00393AFE"/>
    <w:rsid w:val="003963C2"/>
    <w:rsid w:val="003A1164"/>
    <w:rsid w:val="003A5CBE"/>
    <w:rsid w:val="003A6589"/>
    <w:rsid w:val="003B2DB0"/>
    <w:rsid w:val="003B5712"/>
    <w:rsid w:val="003B582B"/>
    <w:rsid w:val="003B6A95"/>
    <w:rsid w:val="003C03BB"/>
    <w:rsid w:val="003C6DF1"/>
    <w:rsid w:val="003D1E72"/>
    <w:rsid w:val="003E0E53"/>
    <w:rsid w:val="003E4629"/>
    <w:rsid w:val="003E7686"/>
    <w:rsid w:val="003E7C03"/>
    <w:rsid w:val="003F3B87"/>
    <w:rsid w:val="003F64A2"/>
    <w:rsid w:val="003F694D"/>
    <w:rsid w:val="003F7598"/>
    <w:rsid w:val="0040012A"/>
    <w:rsid w:val="004041E4"/>
    <w:rsid w:val="00405E0E"/>
    <w:rsid w:val="0040676D"/>
    <w:rsid w:val="0041708E"/>
    <w:rsid w:val="00423BCB"/>
    <w:rsid w:val="00424200"/>
    <w:rsid w:val="00426A33"/>
    <w:rsid w:val="00442A39"/>
    <w:rsid w:val="00450473"/>
    <w:rsid w:val="00453B71"/>
    <w:rsid w:val="0045638E"/>
    <w:rsid w:val="00457A14"/>
    <w:rsid w:val="00464B63"/>
    <w:rsid w:val="004710C6"/>
    <w:rsid w:val="00473D85"/>
    <w:rsid w:val="00474A5B"/>
    <w:rsid w:val="00481DB6"/>
    <w:rsid w:val="00485B52"/>
    <w:rsid w:val="0048641B"/>
    <w:rsid w:val="00486683"/>
    <w:rsid w:val="00487598"/>
    <w:rsid w:val="004924A2"/>
    <w:rsid w:val="00496D27"/>
    <w:rsid w:val="004A21A0"/>
    <w:rsid w:val="004B09D0"/>
    <w:rsid w:val="004B170A"/>
    <w:rsid w:val="004B32EA"/>
    <w:rsid w:val="004B3FF6"/>
    <w:rsid w:val="004C279E"/>
    <w:rsid w:val="004C7544"/>
    <w:rsid w:val="004D1F5F"/>
    <w:rsid w:val="004D2FF7"/>
    <w:rsid w:val="004D7285"/>
    <w:rsid w:val="004D7677"/>
    <w:rsid w:val="004D7A8F"/>
    <w:rsid w:val="004E492A"/>
    <w:rsid w:val="004E496A"/>
    <w:rsid w:val="004F3F5A"/>
    <w:rsid w:val="004F5E06"/>
    <w:rsid w:val="004F6E79"/>
    <w:rsid w:val="0050453E"/>
    <w:rsid w:val="005049BE"/>
    <w:rsid w:val="00504CED"/>
    <w:rsid w:val="005070A7"/>
    <w:rsid w:val="00510FDE"/>
    <w:rsid w:val="005115BA"/>
    <w:rsid w:val="00533D06"/>
    <w:rsid w:val="00533E76"/>
    <w:rsid w:val="005363AA"/>
    <w:rsid w:val="00536DD0"/>
    <w:rsid w:val="0054087B"/>
    <w:rsid w:val="0054474F"/>
    <w:rsid w:val="00544D31"/>
    <w:rsid w:val="005461C9"/>
    <w:rsid w:val="005470C6"/>
    <w:rsid w:val="00551484"/>
    <w:rsid w:val="00555223"/>
    <w:rsid w:val="00561D70"/>
    <w:rsid w:val="005631E8"/>
    <w:rsid w:val="00571026"/>
    <w:rsid w:val="00571911"/>
    <w:rsid w:val="00571C59"/>
    <w:rsid w:val="0057537D"/>
    <w:rsid w:val="00587C28"/>
    <w:rsid w:val="0059264E"/>
    <w:rsid w:val="00593E74"/>
    <w:rsid w:val="005A17E0"/>
    <w:rsid w:val="005A5106"/>
    <w:rsid w:val="005B02AF"/>
    <w:rsid w:val="005B1E16"/>
    <w:rsid w:val="005B2EFF"/>
    <w:rsid w:val="005B3565"/>
    <w:rsid w:val="005B3DF2"/>
    <w:rsid w:val="005B3F9A"/>
    <w:rsid w:val="005B66DC"/>
    <w:rsid w:val="005B6758"/>
    <w:rsid w:val="005B6784"/>
    <w:rsid w:val="005B7C48"/>
    <w:rsid w:val="005C24EC"/>
    <w:rsid w:val="005C25B1"/>
    <w:rsid w:val="005D1CF1"/>
    <w:rsid w:val="005D4BEA"/>
    <w:rsid w:val="005E2824"/>
    <w:rsid w:val="005E3C5C"/>
    <w:rsid w:val="005F60D8"/>
    <w:rsid w:val="00612F47"/>
    <w:rsid w:val="0061498B"/>
    <w:rsid w:val="00616AF2"/>
    <w:rsid w:val="00617A60"/>
    <w:rsid w:val="00617FDF"/>
    <w:rsid w:val="00621702"/>
    <w:rsid w:val="0062594B"/>
    <w:rsid w:val="00625D3D"/>
    <w:rsid w:val="00626F84"/>
    <w:rsid w:val="006304E7"/>
    <w:rsid w:val="00632EB9"/>
    <w:rsid w:val="00640A8F"/>
    <w:rsid w:val="00641759"/>
    <w:rsid w:val="0064313A"/>
    <w:rsid w:val="006479AE"/>
    <w:rsid w:val="006532B9"/>
    <w:rsid w:val="006554B6"/>
    <w:rsid w:val="00665F08"/>
    <w:rsid w:val="00674E3C"/>
    <w:rsid w:val="006753B1"/>
    <w:rsid w:val="0067562A"/>
    <w:rsid w:val="00675B2F"/>
    <w:rsid w:val="006832F6"/>
    <w:rsid w:val="006875FB"/>
    <w:rsid w:val="00687C7A"/>
    <w:rsid w:val="0069154F"/>
    <w:rsid w:val="0069431D"/>
    <w:rsid w:val="00696CAA"/>
    <w:rsid w:val="006A1C94"/>
    <w:rsid w:val="006B045A"/>
    <w:rsid w:val="006B1185"/>
    <w:rsid w:val="006B1B92"/>
    <w:rsid w:val="006C1C43"/>
    <w:rsid w:val="006C2AB5"/>
    <w:rsid w:val="006C42C6"/>
    <w:rsid w:val="006D2FAA"/>
    <w:rsid w:val="006D3DA5"/>
    <w:rsid w:val="006D5B3F"/>
    <w:rsid w:val="006E17A6"/>
    <w:rsid w:val="006E2F9D"/>
    <w:rsid w:val="006E4098"/>
    <w:rsid w:val="006E46A1"/>
    <w:rsid w:val="006F3BC4"/>
    <w:rsid w:val="006F7C65"/>
    <w:rsid w:val="007057EB"/>
    <w:rsid w:val="0070593E"/>
    <w:rsid w:val="007079F8"/>
    <w:rsid w:val="00707FCB"/>
    <w:rsid w:val="0071320E"/>
    <w:rsid w:val="0071375C"/>
    <w:rsid w:val="00713B99"/>
    <w:rsid w:val="007205FD"/>
    <w:rsid w:val="007218E1"/>
    <w:rsid w:val="00723DDC"/>
    <w:rsid w:val="0072435C"/>
    <w:rsid w:val="00732479"/>
    <w:rsid w:val="00732C93"/>
    <w:rsid w:val="00732CC7"/>
    <w:rsid w:val="00753ADA"/>
    <w:rsid w:val="00753F8E"/>
    <w:rsid w:val="0075626C"/>
    <w:rsid w:val="0076509F"/>
    <w:rsid w:val="00765CC6"/>
    <w:rsid w:val="007705C8"/>
    <w:rsid w:val="00770883"/>
    <w:rsid w:val="00772D7F"/>
    <w:rsid w:val="00775130"/>
    <w:rsid w:val="00775AC4"/>
    <w:rsid w:val="0078093C"/>
    <w:rsid w:val="0078660C"/>
    <w:rsid w:val="007929B6"/>
    <w:rsid w:val="007A0770"/>
    <w:rsid w:val="007A07BD"/>
    <w:rsid w:val="007A29E1"/>
    <w:rsid w:val="007A55B3"/>
    <w:rsid w:val="007B2E10"/>
    <w:rsid w:val="007B78ED"/>
    <w:rsid w:val="007C3B81"/>
    <w:rsid w:val="007C659C"/>
    <w:rsid w:val="007D3099"/>
    <w:rsid w:val="007D5D31"/>
    <w:rsid w:val="007E5837"/>
    <w:rsid w:val="007F3D43"/>
    <w:rsid w:val="0080630D"/>
    <w:rsid w:val="008135D9"/>
    <w:rsid w:val="0081470A"/>
    <w:rsid w:val="00820433"/>
    <w:rsid w:val="008229C1"/>
    <w:rsid w:val="00824EDF"/>
    <w:rsid w:val="00832300"/>
    <w:rsid w:val="008348D9"/>
    <w:rsid w:val="00836129"/>
    <w:rsid w:val="008361C2"/>
    <w:rsid w:val="008363BB"/>
    <w:rsid w:val="00842057"/>
    <w:rsid w:val="008428AD"/>
    <w:rsid w:val="0084550E"/>
    <w:rsid w:val="00850D6E"/>
    <w:rsid w:val="008512AE"/>
    <w:rsid w:val="00856385"/>
    <w:rsid w:val="00860484"/>
    <w:rsid w:val="00871AED"/>
    <w:rsid w:val="00876435"/>
    <w:rsid w:val="00877819"/>
    <w:rsid w:val="00880854"/>
    <w:rsid w:val="00880CE2"/>
    <w:rsid w:val="008840F9"/>
    <w:rsid w:val="00886C9E"/>
    <w:rsid w:val="00892444"/>
    <w:rsid w:val="008934FD"/>
    <w:rsid w:val="008A5470"/>
    <w:rsid w:val="008B26B8"/>
    <w:rsid w:val="008B4332"/>
    <w:rsid w:val="008C4057"/>
    <w:rsid w:val="008C4B5C"/>
    <w:rsid w:val="008C7746"/>
    <w:rsid w:val="008D269F"/>
    <w:rsid w:val="008E16E9"/>
    <w:rsid w:val="008E2A87"/>
    <w:rsid w:val="008E2F88"/>
    <w:rsid w:val="008E3B27"/>
    <w:rsid w:val="008E49DC"/>
    <w:rsid w:val="008F0BE2"/>
    <w:rsid w:val="008F0C07"/>
    <w:rsid w:val="008F403E"/>
    <w:rsid w:val="009010BE"/>
    <w:rsid w:val="00902ACA"/>
    <w:rsid w:val="0090565D"/>
    <w:rsid w:val="0091154B"/>
    <w:rsid w:val="009234FB"/>
    <w:rsid w:val="009262A1"/>
    <w:rsid w:val="00933B2E"/>
    <w:rsid w:val="00937E05"/>
    <w:rsid w:val="00941238"/>
    <w:rsid w:val="009425B1"/>
    <w:rsid w:val="00943C3C"/>
    <w:rsid w:val="0094600F"/>
    <w:rsid w:val="009469C7"/>
    <w:rsid w:val="009501EA"/>
    <w:rsid w:val="00950EF3"/>
    <w:rsid w:val="009551C3"/>
    <w:rsid w:val="009606BF"/>
    <w:rsid w:val="0096437A"/>
    <w:rsid w:val="00967AE4"/>
    <w:rsid w:val="009747C7"/>
    <w:rsid w:val="0098610C"/>
    <w:rsid w:val="00993D1E"/>
    <w:rsid w:val="009A01D1"/>
    <w:rsid w:val="009A773F"/>
    <w:rsid w:val="009B5FCC"/>
    <w:rsid w:val="009B68C1"/>
    <w:rsid w:val="009B6C8C"/>
    <w:rsid w:val="009B776F"/>
    <w:rsid w:val="009C7EC5"/>
    <w:rsid w:val="009D1016"/>
    <w:rsid w:val="009D1286"/>
    <w:rsid w:val="009D2612"/>
    <w:rsid w:val="009D37C7"/>
    <w:rsid w:val="009E0868"/>
    <w:rsid w:val="009E6F86"/>
    <w:rsid w:val="009F63B9"/>
    <w:rsid w:val="00A01464"/>
    <w:rsid w:val="00A02E51"/>
    <w:rsid w:val="00A02F32"/>
    <w:rsid w:val="00A04A3E"/>
    <w:rsid w:val="00A06C75"/>
    <w:rsid w:val="00A11C8A"/>
    <w:rsid w:val="00A14546"/>
    <w:rsid w:val="00A166AA"/>
    <w:rsid w:val="00A206D8"/>
    <w:rsid w:val="00A233E8"/>
    <w:rsid w:val="00A2350C"/>
    <w:rsid w:val="00A24189"/>
    <w:rsid w:val="00A31051"/>
    <w:rsid w:val="00A40D3F"/>
    <w:rsid w:val="00A4361B"/>
    <w:rsid w:val="00A453ED"/>
    <w:rsid w:val="00A45F24"/>
    <w:rsid w:val="00A46573"/>
    <w:rsid w:val="00A60CB8"/>
    <w:rsid w:val="00A67124"/>
    <w:rsid w:val="00A71FEC"/>
    <w:rsid w:val="00A744E9"/>
    <w:rsid w:val="00A76633"/>
    <w:rsid w:val="00A80C01"/>
    <w:rsid w:val="00A80CB8"/>
    <w:rsid w:val="00A81298"/>
    <w:rsid w:val="00A82E00"/>
    <w:rsid w:val="00A83B2D"/>
    <w:rsid w:val="00A83EA5"/>
    <w:rsid w:val="00A90D0E"/>
    <w:rsid w:val="00A96313"/>
    <w:rsid w:val="00A96F10"/>
    <w:rsid w:val="00A977AD"/>
    <w:rsid w:val="00AA6895"/>
    <w:rsid w:val="00AB0A96"/>
    <w:rsid w:val="00AB1350"/>
    <w:rsid w:val="00AB5C11"/>
    <w:rsid w:val="00AB5C46"/>
    <w:rsid w:val="00AB77C5"/>
    <w:rsid w:val="00AC43B2"/>
    <w:rsid w:val="00AD36ED"/>
    <w:rsid w:val="00AE75AD"/>
    <w:rsid w:val="00AF1D43"/>
    <w:rsid w:val="00AF4A24"/>
    <w:rsid w:val="00AF71E6"/>
    <w:rsid w:val="00B07515"/>
    <w:rsid w:val="00B11CDB"/>
    <w:rsid w:val="00B13F08"/>
    <w:rsid w:val="00B142F8"/>
    <w:rsid w:val="00B25F99"/>
    <w:rsid w:val="00B34343"/>
    <w:rsid w:val="00B34715"/>
    <w:rsid w:val="00B35345"/>
    <w:rsid w:val="00B414E2"/>
    <w:rsid w:val="00B44F43"/>
    <w:rsid w:val="00B4578D"/>
    <w:rsid w:val="00B50836"/>
    <w:rsid w:val="00B52851"/>
    <w:rsid w:val="00B72EBD"/>
    <w:rsid w:val="00B754A4"/>
    <w:rsid w:val="00B760DC"/>
    <w:rsid w:val="00B855AA"/>
    <w:rsid w:val="00B85761"/>
    <w:rsid w:val="00B860A3"/>
    <w:rsid w:val="00B8644B"/>
    <w:rsid w:val="00B95B57"/>
    <w:rsid w:val="00BB0517"/>
    <w:rsid w:val="00BB072E"/>
    <w:rsid w:val="00BC3193"/>
    <w:rsid w:val="00BC3BF4"/>
    <w:rsid w:val="00BC5BC8"/>
    <w:rsid w:val="00BD2B58"/>
    <w:rsid w:val="00BD4CA3"/>
    <w:rsid w:val="00BD61F5"/>
    <w:rsid w:val="00BD796B"/>
    <w:rsid w:val="00BE038A"/>
    <w:rsid w:val="00BE3560"/>
    <w:rsid w:val="00BE504A"/>
    <w:rsid w:val="00BE569E"/>
    <w:rsid w:val="00BF1174"/>
    <w:rsid w:val="00BF4D4E"/>
    <w:rsid w:val="00C12F9F"/>
    <w:rsid w:val="00C1508E"/>
    <w:rsid w:val="00C15870"/>
    <w:rsid w:val="00C15A73"/>
    <w:rsid w:val="00C15C9B"/>
    <w:rsid w:val="00C21E5A"/>
    <w:rsid w:val="00C21ED2"/>
    <w:rsid w:val="00C2582B"/>
    <w:rsid w:val="00C31261"/>
    <w:rsid w:val="00C34AC7"/>
    <w:rsid w:val="00C37C32"/>
    <w:rsid w:val="00C4244B"/>
    <w:rsid w:val="00C520CC"/>
    <w:rsid w:val="00C52BD2"/>
    <w:rsid w:val="00C55249"/>
    <w:rsid w:val="00C72B3C"/>
    <w:rsid w:val="00C76CB1"/>
    <w:rsid w:val="00C77234"/>
    <w:rsid w:val="00C84E12"/>
    <w:rsid w:val="00C85AE8"/>
    <w:rsid w:val="00C87233"/>
    <w:rsid w:val="00C94A6B"/>
    <w:rsid w:val="00CB0FCB"/>
    <w:rsid w:val="00CB13FD"/>
    <w:rsid w:val="00CB162D"/>
    <w:rsid w:val="00CB422C"/>
    <w:rsid w:val="00CB7107"/>
    <w:rsid w:val="00CC02BA"/>
    <w:rsid w:val="00CC11D1"/>
    <w:rsid w:val="00CC335E"/>
    <w:rsid w:val="00CC3774"/>
    <w:rsid w:val="00CC3BC6"/>
    <w:rsid w:val="00CC3E0B"/>
    <w:rsid w:val="00CC6694"/>
    <w:rsid w:val="00CD446C"/>
    <w:rsid w:val="00CE06A7"/>
    <w:rsid w:val="00CE6AAD"/>
    <w:rsid w:val="00CF0677"/>
    <w:rsid w:val="00CF0729"/>
    <w:rsid w:val="00CF365C"/>
    <w:rsid w:val="00CF53E5"/>
    <w:rsid w:val="00CF6593"/>
    <w:rsid w:val="00D00EE6"/>
    <w:rsid w:val="00D02715"/>
    <w:rsid w:val="00D1062D"/>
    <w:rsid w:val="00D11363"/>
    <w:rsid w:val="00D11D0D"/>
    <w:rsid w:val="00D2408C"/>
    <w:rsid w:val="00D26D8F"/>
    <w:rsid w:val="00D4083C"/>
    <w:rsid w:val="00D45255"/>
    <w:rsid w:val="00D530F6"/>
    <w:rsid w:val="00D76979"/>
    <w:rsid w:val="00D82682"/>
    <w:rsid w:val="00D83893"/>
    <w:rsid w:val="00D8560D"/>
    <w:rsid w:val="00D87CE9"/>
    <w:rsid w:val="00D9120D"/>
    <w:rsid w:val="00D93FED"/>
    <w:rsid w:val="00D96953"/>
    <w:rsid w:val="00DB3F67"/>
    <w:rsid w:val="00DB43B3"/>
    <w:rsid w:val="00DC217B"/>
    <w:rsid w:val="00DC2D4C"/>
    <w:rsid w:val="00DC3C31"/>
    <w:rsid w:val="00DC7AC0"/>
    <w:rsid w:val="00DD4EED"/>
    <w:rsid w:val="00DD5BEA"/>
    <w:rsid w:val="00DE0D8C"/>
    <w:rsid w:val="00DE119C"/>
    <w:rsid w:val="00DE2D39"/>
    <w:rsid w:val="00DE5298"/>
    <w:rsid w:val="00DF3717"/>
    <w:rsid w:val="00E03B48"/>
    <w:rsid w:val="00E06051"/>
    <w:rsid w:val="00E10203"/>
    <w:rsid w:val="00E15CE8"/>
    <w:rsid w:val="00E21575"/>
    <w:rsid w:val="00E25022"/>
    <w:rsid w:val="00E26C64"/>
    <w:rsid w:val="00E30A21"/>
    <w:rsid w:val="00E35A40"/>
    <w:rsid w:val="00E45F20"/>
    <w:rsid w:val="00E46CFA"/>
    <w:rsid w:val="00E501A4"/>
    <w:rsid w:val="00E53944"/>
    <w:rsid w:val="00E64478"/>
    <w:rsid w:val="00E678AD"/>
    <w:rsid w:val="00E67E20"/>
    <w:rsid w:val="00E71DA4"/>
    <w:rsid w:val="00E76F64"/>
    <w:rsid w:val="00E82E9E"/>
    <w:rsid w:val="00E90349"/>
    <w:rsid w:val="00E9191A"/>
    <w:rsid w:val="00E9430D"/>
    <w:rsid w:val="00E94A27"/>
    <w:rsid w:val="00E9567C"/>
    <w:rsid w:val="00E967E3"/>
    <w:rsid w:val="00EA0183"/>
    <w:rsid w:val="00EA102E"/>
    <w:rsid w:val="00EA2812"/>
    <w:rsid w:val="00EA29EB"/>
    <w:rsid w:val="00EA51C4"/>
    <w:rsid w:val="00EC6E10"/>
    <w:rsid w:val="00EC7AB4"/>
    <w:rsid w:val="00EE0173"/>
    <w:rsid w:val="00EE073D"/>
    <w:rsid w:val="00EE1264"/>
    <w:rsid w:val="00EF2E6F"/>
    <w:rsid w:val="00EF7034"/>
    <w:rsid w:val="00F067E1"/>
    <w:rsid w:val="00F10C80"/>
    <w:rsid w:val="00F124E5"/>
    <w:rsid w:val="00F1355D"/>
    <w:rsid w:val="00F16CC5"/>
    <w:rsid w:val="00F172F4"/>
    <w:rsid w:val="00F30EC5"/>
    <w:rsid w:val="00F356AC"/>
    <w:rsid w:val="00F4212C"/>
    <w:rsid w:val="00F51C3E"/>
    <w:rsid w:val="00F65489"/>
    <w:rsid w:val="00F6579C"/>
    <w:rsid w:val="00F74A2D"/>
    <w:rsid w:val="00F873B6"/>
    <w:rsid w:val="00F92811"/>
    <w:rsid w:val="00F947EF"/>
    <w:rsid w:val="00F96228"/>
    <w:rsid w:val="00FA011D"/>
    <w:rsid w:val="00FA3A98"/>
    <w:rsid w:val="00FA6E52"/>
    <w:rsid w:val="00FB18E2"/>
    <w:rsid w:val="00FB32D6"/>
    <w:rsid w:val="00FB3DF8"/>
    <w:rsid w:val="00FC08A5"/>
    <w:rsid w:val="00FC2840"/>
    <w:rsid w:val="00FC4662"/>
    <w:rsid w:val="00FC7246"/>
    <w:rsid w:val="00FD09E9"/>
    <w:rsid w:val="00FD2B76"/>
    <w:rsid w:val="00FE39FE"/>
    <w:rsid w:val="00FE7AA8"/>
    <w:rsid w:val="00FF6B36"/>
    <w:rsid w:val="00FF6F6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FAC1D"/>
  <w15:docId w15:val="{4FC18BF0-989C-4127-B647-440DFC5A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Corpsdetexte21">
    <w:name w:val="Corps de texte 21"/>
    <w:basedOn w:val="Normal"/>
    <w:pPr>
      <w:ind w:right="-427" w:hanging="284"/>
      <w:jc w:val="both"/>
    </w:pPr>
    <w:rPr>
      <w:rFonts w:ascii="Arial" w:hAnsi="Arial"/>
      <w:sz w:val="18"/>
    </w:rPr>
  </w:style>
  <w:style w:type="character" w:customStyle="1" w:styleId="Lienhypertexte1">
    <w:name w:val="Lien hypertexte1"/>
    <w:rPr>
      <w:color w:val="0000FF"/>
      <w:u w:val="single"/>
    </w:rPr>
  </w:style>
  <w:style w:type="character" w:customStyle="1" w:styleId="Lienhypertextesuivivisit1">
    <w:name w:val="Lien hypertexte suivi visité1"/>
    <w:rPr>
      <w:color w:val="800080"/>
      <w:u w:val="single"/>
    </w:rPr>
  </w:style>
  <w:style w:type="paragraph" w:styleId="Retraitcorpsdetexte">
    <w:name w:val="Body Text Indent"/>
    <w:basedOn w:val="Normal"/>
    <w:link w:val="RetraitcorpsdetexteCar"/>
    <w:pPr>
      <w:ind w:right="-427" w:hanging="284"/>
      <w:jc w:val="both"/>
    </w:pPr>
    <w:rPr>
      <w:rFonts w:ascii="Arial" w:hAnsi="Arial"/>
      <w:sz w:val="22"/>
    </w:rPr>
  </w:style>
  <w:style w:type="paragraph" w:styleId="Corpsdetexte">
    <w:name w:val="Body Text"/>
    <w:basedOn w:val="Normal"/>
    <w:pPr>
      <w:ind w:right="-427"/>
      <w:jc w:val="both"/>
    </w:pPr>
    <w:rPr>
      <w:rFonts w:ascii="Arial" w:hAnsi="Arial"/>
      <w:bCs/>
      <w:sz w:val="22"/>
    </w:rPr>
  </w:style>
  <w:style w:type="paragraph" w:styleId="Textedebulles">
    <w:name w:val="Balloon Text"/>
    <w:basedOn w:val="Normal"/>
    <w:semiHidden/>
    <w:rsid w:val="006F7C65"/>
    <w:rPr>
      <w:rFonts w:ascii="Tahoma" w:hAnsi="Tahoma" w:cs="Tahoma"/>
      <w:sz w:val="16"/>
      <w:szCs w:val="16"/>
    </w:rPr>
  </w:style>
  <w:style w:type="character" w:styleId="Lienhypertexte">
    <w:name w:val="Hyperlink"/>
    <w:rsid w:val="004F5E06"/>
    <w:rPr>
      <w:color w:val="0000FF"/>
      <w:u w:val="single"/>
    </w:rPr>
  </w:style>
  <w:style w:type="character" w:customStyle="1" w:styleId="En-tteCar">
    <w:name w:val="En-tête Car"/>
    <w:link w:val="En-tte"/>
    <w:rsid w:val="007B2E10"/>
    <w:rPr>
      <w:lang w:val="fr-FR" w:eastAsia="fr-FR"/>
    </w:rPr>
  </w:style>
  <w:style w:type="paragraph" w:customStyle="1" w:styleId="Normalcentr1">
    <w:name w:val="Normal centré1"/>
    <w:basedOn w:val="Normal"/>
    <w:rsid w:val="0098610C"/>
    <w:pPr>
      <w:ind w:left="284" w:right="-568" w:hanging="284"/>
      <w:jc w:val="both"/>
    </w:pPr>
    <w:rPr>
      <w:rFonts w:ascii="Arial" w:hAnsi="Arial"/>
    </w:rPr>
  </w:style>
  <w:style w:type="paragraph" w:styleId="Paragraphedeliste">
    <w:name w:val="List Paragraph"/>
    <w:basedOn w:val="Normal"/>
    <w:link w:val="ParagraphedelisteCar"/>
    <w:uiPriority w:val="34"/>
    <w:qFormat/>
    <w:rsid w:val="005E3C5C"/>
    <w:pPr>
      <w:ind w:left="720"/>
      <w:contextualSpacing/>
    </w:pPr>
  </w:style>
  <w:style w:type="paragraph" w:customStyle="1" w:styleId="Corpsdetexte22">
    <w:name w:val="Corps de texte 22"/>
    <w:basedOn w:val="Normal"/>
    <w:rsid w:val="002245F8"/>
    <w:pPr>
      <w:adjustRightInd/>
      <w:ind w:right="-284"/>
      <w:jc w:val="both"/>
      <w:textAlignment w:val="auto"/>
    </w:pPr>
    <w:rPr>
      <w:rFonts w:ascii="Arial" w:eastAsiaTheme="minorHAnsi" w:hAnsi="Arial" w:cs="Arial"/>
      <w:sz w:val="22"/>
      <w:szCs w:val="22"/>
      <w:lang w:val="fr-LU"/>
    </w:rPr>
  </w:style>
  <w:style w:type="paragraph" w:customStyle="1" w:styleId="BlockText6">
    <w:name w:val="Block Text6"/>
    <w:basedOn w:val="Normal"/>
    <w:rsid w:val="009B68C1"/>
    <w:pPr>
      <w:tabs>
        <w:tab w:val="left" w:pos="76"/>
      </w:tabs>
      <w:ind w:left="5" w:right="-285"/>
      <w:jc w:val="both"/>
    </w:pPr>
    <w:rPr>
      <w:rFonts w:ascii="Arial" w:hAnsi="Arial"/>
      <w:sz w:val="22"/>
    </w:rPr>
  </w:style>
  <w:style w:type="character" w:customStyle="1" w:styleId="ParagraphedelisteCar">
    <w:name w:val="Paragraphe de liste Car"/>
    <w:basedOn w:val="Policepardfaut"/>
    <w:link w:val="Paragraphedeliste"/>
    <w:uiPriority w:val="34"/>
    <w:rsid w:val="009B68C1"/>
    <w:rPr>
      <w:lang w:val="fr-FR" w:eastAsia="fr-FR"/>
    </w:rPr>
  </w:style>
  <w:style w:type="character" w:customStyle="1" w:styleId="RetraitcorpsdetexteCar">
    <w:name w:val="Retrait corps de texte Car"/>
    <w:basedOn w:val="Policepardfaut"/>
    <w:link w:val="Retraitcorpsdetexte"/>
    <w:rsid w:val="00AA6895"/>
    <w:rPr>
      <w:rFonts w:ascii="Arial" w:hAnsi="Arial"/>
      <w:sz w:val="22"/>
      <w:lang w:val="fr-FR" w:eastAsia="fr-FR"/>
    </w:rPr>
  </w:style>
  <w:style w:type="character" w:styleId="lev">
    <w:name w:val="Strong"/>
    <w:basedOn w:val="Policepardfaut"/>
    <w:uiPriority w:val="22"/>
    <w:qFormat/>
    <w:rsid w:val="00F30EC5"/>
    <w:rPr>
      <w:b/>
      <w:bCs/>
    </w:rPr>
  </w:style>
  <w:style w:type="character" w:styleId="Mentionnonrsolue">
    <w:name w:val="Unresolved Mention"/>
    <w:basedOn w:val="Policepardfaut"/>
    <w:uiPriority w:val="99"/>
    <w:semiHidden/>
    <w:unhideWhenUsed/>
    <w:rsid w:val="00241877"/>
    <w:rPr>
      <w:color w:val="605E5C"/>
      <w:shd w:val="clear" w:color="auto" w:fill="E1DFDD"/>
    </w:rPr>
  </w:style>
  <w:style w:type="character" w:styleId="Lienhypertextesuivivisit">
    <w:name w:val="FollowedHyperlink"/>
    <w:basedOn w:val="Policepardfaut"/>
    <w:semiHidden/>
    <w:unhideWhenUsed/>
    <w:rsid w:val="00E9567C"/>
    <w:rPr>
      <w:color w:val="800080" w:themeColor="followedHyperlink"/>
      <w:u w:val="single"/>
    </w:rPr>
  </w:style>
  <w:style w:type="table" w:styleId="Grilledutableau">
    <w:name w:val="Table Grid"/>
    <w:basedOn w:val="TableauNormal"/>
    <w:rsid w:val="00A7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533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5411">
      <w:bodyDiv w:val="1"/>
      <w:marLeft w:val="0"/>
      <w:marRight w:val="0"/>
      <w:marTop w:val="0"/>
      <w:marBottom w:val="0"/>
      <w:divBdr>
        <w:top w:val="none" w:sz="0" w:space="0" w:color="auto"/>
        <w:left w:val="none" w:sz="0" w:space="0" w:color="auto"/>
        <w:bottom w:val="none" w:sz="0" w:space="0" w:color="auto"/>
        <w:right w:val="none" w:sz="0" w:space="0" w:color="auto"/>
      </w:divBdr>
    </w:div>
    <w:div w:id="170488664">
      <w:bodyDiv w:val="1"/>
      <w:marLeft w:val="0"/>
      <w:marRight w:val="0"/>
      <w:marTop w:val="0"/>
      <w:marBottom w:val="0"/>
      <w:divBdr>
        <w:top w:val="none" w:sz="0" w:space="0" w:color="auto"/>
        <w:left w:val="none" w:sz="0" w:space="0" w:color="auto"/>
        <w:bottom w:val="none" w:sz="0" w:space="0" w:color="auto"/>
        <w:right w:val="none" w:sz="0" w:space="0" w:color="auto"/>
      </w:divBdr>
    </w:div>
    <w:div w:id="478109739">
      <w:bodyDiv w:val="1"/>
      <w:marLeft w:val="0"/>
      <w:marRight w:val="0"/>
      <w:marTop w:val="0"/>
      <w:marBottom w:val="0"/>
      <w:divBdr>
        <w:top w:val="none" w:sz="0" w:space="0" w:color="auto"/>
        <w:left w:val="none" w:sz="0" w:space="0" w:color="auto"/>
        <w:bottom w:val="none" w:sz="0" w:space="0" w:color="auto"/>
        <w:right w:val="none" w:sz="0" w:space="0" w:color="auto"/>
      </w:divBdr>
    </w:div>
    <w:div w:id="547491154">
      <w:bodyDiv w:val="1"/>
      <w:marLeft w:val="0"/>
      <w:marRight w:val="0"/>
      <w:marTop w:val="0"/>
      <w:marBottom w:val="0"/>
      <w:divBdr>
        <w:top w:val="none" w:sz="0" w:space="0" w:color="auto"/>
        <w:left w:val="none" w:sz="0" w:space="0" w:color="auto"/>
        <w:bottom w:val="none" w:sz="0" w:space="0" w:color="auto"/>
        <w:right w:val="none" w:sz="0" w:space="0" w:color="auto"/>
      </w:divBdr>
    </w:div>
    <w:div w:id="603151757">
      <w:bodyDiv w:val="1"/>
      <w:marLeft w:val="0"/>
      <w:marRight w:val="0"/>
      <w:marTop w:val="0"/>
      <w:marBottom w:val="0"/>
      <w:divBdr>
        <w:top w:val="none" w:sz="0" w:space="0" w:color="auto"/>
        <w:left w:val="none" w:sz="0" w:space="0" w:color="auto"/>
        <w:bottom w:val="none" w:sz="0" w:space="0" w:color="auto"/>
        <w:right w:val="none" w:sz="0" w:space="0" w:color="auto"/>
      </w:divBdr>
      <w:divsChild>
        <w:div w:id="1710642016">
          <w:marLeft w:val="120"/>
          <w:marRight w:val="120"/>
          <w:marTop w:val="0"/>
          <w:marBottom w:val="120"/>
          <w:divBdr>
            <w:top w:val="none" w:sz="0" w:space="0" w:color="auto"/>
            <w:left w:val="none" w:sz="0" w:space="0" w:color="auto"/>
            <w:bottom w:val="none" w:sz="0" w:space="0" w:color="auto"/>
            <w:right w:val="none" w:sz="0" w:space="0" w:color="auto"/>
          </w:divBdr>
          <w:divsChild>
            <w:div w:id="1817841577">
              <w:marLeft w:val="0"/>
              <w:marRight w:val="0"/>
              <w:marTop w:val="0"/>
              <w:marBottom w:val="0"/>
              <w:divBdr>
                <w:top w:val="none" w:sz="0" w:space="0" w:color="auto"/>
                <w:left w:val="none" w:sz="0" w:space="0" w:color="auto"/>
                <w:bottom w:val="none" w:sz="0" w:space="0" w:color="auto"/>
                <w:right w:val="none" w:sz="0" w:space="0" w:color="auto"/>
              </w:divBdr>
              <w:divsChild>
                <w:div w:id="29914727">
                  <w:marLeft w:val="2400"/>
                  <w:marRight w:val="0"/>
                  <w:marTop w:val="0"/>
                  <w:marBottom w:val="0"/>
                  <w:divBdr>
                    <w:top w:val="none" w:sz="0" w:space="0" w:color="auto"/>
                    <w:left w:val="none" w:sz="0" w:space="0" w:color="auto"/>
                    <w:bottom w:val="none" w:sz="0" w:space="0" w:color="auto"/>
                    <w:right w:val="none" w:sz="0" w:space="0" w:color="auto"/>
                  </w:divBdr>
                  <w:divsChild>
                    <w:div w:id="2112579688">
                      <w:marLeft w:val="0"/>
                      <w:marRight w:val="0"/>
                      <w:marTop w:val="0"/>
                      <w:marBottom w:val="0"/>
                      <w:divBdr>
                        <w:top w:val="none" w:sz="0" w:space="0" w:color="auto"/>
                        <w:left w:val="none" w:sz="0" w:space="0" w:color="auto"/>
                        <w:bottom w:val="none" w:sz="0" w:space="0" w:color="auto"/>
                        <w:right w:val="none" w:sz="0" w:space="0" w:color="auto"/>
                      </w:divBdr>
                      <w:divsChild>
                        <w:div w:id="212157588">
                          <w:marLeft w:val="300"/>
                          <w:marRight w:val="225"/>
                          <w:marTop w:val="0"/>
                          <w:marBottom w:val="0"/>
                          <w:divBdr>
                            <w:top w:val="none" w:sz="0" w:space="0" w:color="auto"/>
                            <w:left w:val="none" w:sz="0" w:space="0" w:color="auto"/>
                            <w:bottom w:val="none" w:sz="0" w:space="0" w:color="auto"/>
                            <w:right w:val="none" w:sz="0" w:space="0" w:color="auto"/>
                          </w:divBdr>
                          <w:divsChild>
                            <w:div w:id="618419249">
                              <w:marLeft w:val="0"/>
                              <w:marRight w:val="0"/>
                              <w:marTop w:val="0"/>
                              <w:marBottom w:val="0"/>
                              <w:divBdr>
                                <w:top w:val="none" w:sz="0" w:space="0" w:color="auto"/>
                                <w:left w:val="none" w:sz="0" w:space="0" w:color="auto"/>
                                <w:bottom w:val="none" w:sz="0" w:space="0" w:color="auto"/>
                                <w:right w:val="none" w:sz="0" w:space="0" w:color="auto"/>
                              </w:divBdr>
                              <w:divsChild>
                                <w:div w:id="854618201">
                                  <w:marLeft w:val="0"/>
                                  <w:marRight w:val="0"/>
                                  <w:marTop w:val="0"/>
                                  <w:marBottom w:val="0"/>
                                  <w:divBdr>
                                    <w:top w:val="none" w:sz="0" w:space="0" w:color="auto"/>
                                    <w:left w:val="none" w:sz="0" w:space="0" w:color="auto"/>
                                    <w:bottom w:val="none" w:sz="0" w:space="0" w:color="auto"/>
                                    <w:right w:val="none" w:sz="0" w:space="0" w:color="auto"/>
                                  </w:divBdr>
                                  <w:divsChild>
                                    <w:div w:id="114449546">
                                      <w:marLeft w:val="0"/>
                                      <w:marRight w:val="0"/>
                                      <w:marTop w:val="0"/>
                                      <w:marBottom w:val="0"/>
                                      <w:divBdr>
                                        <w:top w:val="none" w:sz="0" w:space="0" w:color="auto"/>
                                        <w:left w:val="none" w:sz="0" w:space="0" w:color="auto"/>
                                        <w:bottom w:val="none" w:sz="0" w:space="0" w:color="auto"/>
                                        <w:right w:val="none" w:sz="0" w:space="0" w:color="auto"/>
                                      </w:divBdr>
                                      <w:divsChild>
                                        <w:div w:id="943002422">
                                          <w:marLeft w:val="0"/>
                                          <w:marRight w:val="0"/>
                                          <w:marTop w:val="0"/>
                                          <w:marBottom w:val="360"/>
                                          <w:divBdr>
                                            <w:top w:val="none" w:sz="0" w:space="0" w:color="auto"/>
                                            <w:left w:val="none" w:sz="0" w:space="0" w:color="auto"/>
                                            <w:bottom w:val="none" w:sz="0" w:space="0" w:color="auto"/>
                                            <w:right w:val="none" w:sz="0" w:space="0" w:color="auto"/>
                                          </w:divBdr>
                                          <w:divsChild>
                                            <w:div w:id="6884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5274860">
      <w:bodyDiv w:val="1"/>
      <w:marLeft w:val="0"/>
      <w:marRight w:val="0"/>
      <w:marTop w:val="0"/>
      <w:marBottom w:val="0"/>
      <w:divBdr>
        <w:top w:val="none" w:sz="0" w:space="0" w:color="auto"/>
        <w:left w:val="none" w:sz="0" w:space="0" w:color="auto"/>
        <w:bottom w:val="none" w:sz="0" w:space="0" w:color="auto"/>
        <w:right w:val="none" w:sz="0" w:space="0" w:color="auto"/>
      </w:divBdr>
    </w:div>
    <w:div w:id="810831633">
      <w:bodyDiv w:val="1"/>
      <w:marLeft w:val="0"/>
      <w:marRight w:val="0"/>
      <w:marTop w:val="0"/>
      <w:marBottom w:val="0"/>
      <w:divBdr>
        <w:top w:val="none" w:sz="0" w:space="0" w:color="auto"/>
        <w:left w:val="none" w:sz="0" w:space="0" w:color="auto"/>
        <w:bottom w:val="none" w:sz="0" w:space="0" w:color="auto"/>
        <w:right w:val="none" w:sz="0" w:space="0" w:color="auto"/>
      </w:divBdr>
    </w:div>
    <w:div w:id="978850074">
      <w:bodyDiv w:val="1"/>
      <w:marLeft w:val="0"/>
      <w:marRight w:val="0"/>
      <w:marTop w:val="0"/>
      <w:marBottom w:val="0"/>
      <w:divBdr>
        <w:top w:val="none" w:sz="0" w:space="0" w:color="auto"/>
        <w:left w:val="none" w:sz="0" w:space="0" w:color="auto"/>
        <w:bottom w:val="none" w:sz="0" w:space="0" w:color="auto"/>
        <w:right w:val="none" w:sz="0" w:space="0" w:color="auto"/>
      </w:divBdr>
    </w:div>
    <w:div w:id="1303848486">
      <w:bodyDiv w:val="1"/>
      <w:marLeft w:val="0"/>
      <w:marRight w:val="0"/>
      <w:marTop w:val="0"/>
      <w:marBottom w:val="0"/>
      <w:divBdr>
        <w:top w:val="none" w:sz="0" w:space="0" w:color="auto"/>
        <w:left w:val="none" w:sz="0" w:space="0" w:color="auto"/>
        <w:bottom w:val="none" w:sz="0" w:space="0" w:color="auto"/>
        <w:right w:val="none" w:sz="0" w:space="0" w:color="auto"/>
      </w:divBdr>
    </w:div>
    <w:div w:id="1916427922">
      <w:bodyDiv w:val="1"/>
      <w:marLeft w:val="0"/>
      <w:marRight w:val="0"/>
      <w:marTop w:val="0"/>
      <w:marBottom w:val="0"/>
      <w:divBdr>
        <w:top w:val="none" w:sz="0" w:space="0" w:color="auto"/>
        <w:left w:val="none" w:sz="0" w:space="0" w:color="auto"/>
        <w:bottom w:val="none" w:sz="0" w:space="0" w:color="auto"/>
        <w:right w:val="none" w:sz="0" w:space="0" w:color="auto"/>
      </w:divBdr>
    </w:div>
    <w:div w:id="19590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ai.lu/fr/26/accueil/mediatheque/documentation/1-mode-news-id-2687/" TargetMode="External"/><Relationship Id="rId13" Type="http://schemas.openxmlformats.org/officeDocument/2006/relationships/hyperlink" Target="http://www.ces.public.lu"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es.public.lu/dam-assets/fr/avis/prix-salaires/indice-prix-2022.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Stephane.Borres@allia.l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s.public.lu/dam-assets/fr/avis/prix-salaires/ficalite-2022.pdf" TargetMode="External"/><Relationship Id="rId5" Type="http://schemas.openxmlformats.org/officeDocument/2006/relationships/webSettings" Target="webSettings.xml"/><Relationship Id="rId15" Type="http://schemas.openxmlformats.org/officeDocument/2006/relationships/hyperlink" Target="https://www.cdm.lu/media/Proposition-CC-CdM-Valoriser-le-statut-de-l-ind--pendant-vf.pdf" TargetMode="External"/><Relationship Id="rId10" Type="http://schemas.openxmlformats.org/officeDocument/2006/relationships/hyperlink" Target="https://ces.public.lu/content/dam/ces/fr/avis/politique-generale/cnp-2020-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s.public.lu/content/dam/ces/fr/avis/themes-europeens/gr-developpement-coherent.pdf" TargetMode="External"/><Relationship Id="rId14" Type="http://schemas.openxmlformats.org/officeDocument/2006/relationships/hyperlink" Target="http://www.fti.l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0F6F-EDDB-4647-AC71-BDD2254A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2517</Words>
  <Characters>13845</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JEGU</dc:creator>
  <cp:lastModifiedBy>Martine ourth</cp:lastModifiedBy>
  <cp:revision>2</cp:revision>
  <cp:lastPrinted>2021-11-09T11:18:00Z</cp:lastPrinted>
  <dcterms:created xsi:type="dcterms:W3CDTF">2022-09-18T13:19:00Z</dcterms:created>
  <dcterms:modified xsi:type="dcterms:W3CDTF">2022-09-18T13:19:00Z</dcterms:modified>
</cp:coreProperties>
</file>